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B1" w:rsidRPr="003E05FF" w:rsidRDefault="007C42B1" w:rsidP="00FE3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5FF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 15 города Невинномысска</w:t>
      </w:r>
      <w:r w:rsidRPr="003E05FF">
        <w:rPr>
          <w:rFonts w:ascii="Times New Roman" w:hAnsi="Times New Roman"/>
          <w:b/>
          <w:sz w:val="28"/>
          <w:szCs w:val="28"/>
        </w:rPr>
        <w:t xml:space="preserve"> </w:t>
      </w:r>
    </w:p>
    <w:p w:rsidR="007C42B1" w:rsidRDefault="007C42B1" w:rsidP="00FE3B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B07" w:rsidRDefault="00FE3B07" w:rsidP="00FE3B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B07" w:rsidRDefault="00FE3B07" w:rsidP="00FE3B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B07" w:rsidRDefault="00FE3B07" w:rsidP="00FE3B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B07" w:rsidRPr="003E05FF" w:rsidRDefault="00FE3B07" w:rsidP="00FE3B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176" w:type="dxa"/>
        <w:tblLook w:val="04A0"/>
      </w:tblPr>
      <w:tblGrid>
        <w:gridCol w:w="4820"/>
        <w:gridCol w:w="5529"/>
      </w:tblGrid>
      <w:tr w:rsidR="007C42B1" w:rsidRPr="003E05FF" w:rsidTr="003F32C1">
        <w:tc>
          <w:tcPr>
            <w:tcW w:w="4820" w:type="dxa"/>
            <w:hideMark/>
          </w:tcPr>
          <w:p w:rsidR="007C42B1" w:rsidRPr="003E05FF" w:rsidRDefault="007C42B1" w:rsidP="00FE3B07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C42B1" w:rsidRPr="003E05FF" w:rsidRDefault="007C42B1" w:rsidP="00FE3B07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>На общем собрании трудового</w:t>
            </w:r>
          </w:p>
          <w:p w:rsidR="007C42B1" w:rsidRDefault="007C42B1" w:rsidP="00FE3B07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 xml:space="preserve">коллектива </w:t>
            </w:r>
            <w:r>
              <w:rPr>
                <w:rFonts w:ascii="Times New Roman" w:hAnsi="Times New Roman"/>
                <w:sz w:val="28"/>
                <w:szCs w:val="28"/>
              </w:rPr>
              <w:t>МБОУ СОШ №15</w:t>
            </w:r>
          </w:p>
          <w:p w:rsidR="007C42B1" w:rsidRPr="003E05FF" w:rsidRDefault="007C42B1" w:rsidP="00FE3B07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 xml:space="preserve"> г. Невинномысска</w:t>
            </w:r>
          </w:p>
          <w:p w:rsidR="00FE3B07" w:rsidRDefault="007C42B1" w:rsidP="00FE3B07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>Протокол  заседания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42B1" w:rsidRPr="003E05FF" w:rsidRDefault="007C42B1" w:rsidP="00B52AEE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3   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E3B07">
              <w:rPr>
                <w:rFonts w:ascii="Times New Roman" w:hAnsi="Times New Roman"/>
                <w:sz w:val="28"/>
                <w:szCs w:val="28"/>
              </w:rPr>
              <w:t>"</w:t>
            </w:r>
            <w:r w:rsidR="00B52AEE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FE3B07">
              <w:rPr>
                <w:rFonts w:ascii="Times New Roman" w:hAnsi="Times New Roman"/>
                <w:sz w:val="28"/>
                <w:szCs w:val="28"/>
              </w:rPr>
              <w:t>"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E3B07">
              <w:rPr>
                <w:rFonts w:ascii="Times New Roman" w:hAnsi="Times New Roman"/>
                <w:sz w:val="28"/>
                <w:szCs w:val="28"/>
                <w:u w:val="single"/>
              </w:rPr>
              <w:t>ноября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FE3B07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529" w:type="dxa"/>
          </w:tcPr>
          <w:p w:rsidR="007C42B1" w:rsidRPr="003E05FF" w:rsidRDefault="00FE3B07" w:rsidP="00FE3B07">
            <w:pPr>
              <w:spacing w:after="0" w:line="240" w:lineRule="auto"/>
              <w:ind w:left="318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C42B1" w:rsidRPr="003E05F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C42B1" w:rsidRPr="003E05FF" w:rsidRDefault="00FE3B07" w:rsidP="00FE3B07">
            <w:pPr>
              <w:spacing w:after="0" w:line="240" w:lineRule="auto"/>
              <w:ind w:left="318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Директор МБОУ СОШ №15</w:t>
            </w:r>
          </w:p>
          <w:p w:rsidR="007C42B1" w:rsidRPr="003E05FF" w:rsidRDefault="00FE3B07" w:rsidP="00FE3B07">
            <w:pPr>
              <w:spacing w:after="0" w:line="240" w:lineRule="auto"/>
              <w:ind w:left="318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C42B1" w:rsidRPr="003E05FF">
              <w:rPr>
                <w:rFonts w:ascii="Times New Roman" w:hAnsi="Times New Roman"/>
                <w:sz w:val="28"/>
                <w:szCs w:val="28"/>
              </w:rPr>
              <w:t xml:space="preserve"> г. Невинномысска</w:t>
            </w:r>
          </w:p>
          <w:p w:rsidR="007C42B1" w:rsidRPr="003E05FF" w:rsidRDefault="00FE3B07" w:rsidP="00FE3B07">
            <w:pPr>
              <w:spacing w:after="0" w:line="240" w:lineRule="auto"/>
              <w:ind w:left="318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________</w:t>
            </w:r>
            <w:r w:rsidR="007C42B1" w:rsidRPr="003E05FF"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r>
              <w:rPr>
                <w:rFonts w:ascii="Times New Roman" w:hAnsi="Times New Roman"/>
                <w:sz w:val="28"/>
                <w:szCs w:val="28"/>
              </w:rPr>
              <w:t>С.П. Мухоед</w:t>
            </w:r>
            <w:r w:rsidR="007C42B1" w:rsidRPr="003E0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42B1" w:rsidRPr="003E05FF" w:rsidRDefault="007C42B1" w:rsidP="00FE3B07">
            <w:pPr>
              <w:spacing w:after="0" w:line="240" w:lineRule="auto"/>
              <w:ind w:left="318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05FF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FE3B07">
              <w:rPr>
                <w:rFonts w:ascii="Times New Roman" w:hAnsi="Times New Roman"/>
                <w:sz w:val="28"/>
                <w:szCs w:val="28"/>
              </w:rPr>
              <w:t>"</w:t>
            </w:r>
            <w:r w:rsidR="00B52AEE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FE3B07">
              <w:rPr>
                <w:rFonts w:ascii="Times New Roman" w:hAnsi="Times New Roman"/>
                <w:sz w:val="28"/>
                <w:szCs w:val="28"/>
              </w:rPr>
              <w:t>"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E3B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ноября 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>201</w:t>
            </w:r>
            <w:r w:rsidR="00FE3B07">
              <w:rPr>
                <w:rFonts w:ascii="Times New Roman" w:hAnsi="Times New Roman"/>
                <w:sz w:val="28"/>
                <w:szCs w:val="28"/>
              </w:rPr>
              <w:t>6</w:t>
            </w:r>
            <w:r w:rsidRPr="003E05FF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Pr="003E05F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FE3B07">
              <w:rPr>
                <w:rFonts w:ascii="Times New Roman" w:hAnsi="Times New Roman"/>
                <w:sz w:val="28"/>
                <w:szCs w:val="28"/>
                <w:u w:val="single"/>
              </w:rPr>
              <w:t>70- о/</w:t>
            </w:r>
            <w:proofErr w:type="spellStart"/>
            <w:r w:rsidR="00FE3B07"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proofErr w:type="spellEnd"/>
          </w:p>
          <w:p w:rsidR="007C42B1" w:rsidRPr="003E05FF" w:rsidRDefault="007C42B1" w:rsidP="00FE3B07">
            <w:pPr>
              <w:spacing w:after="0" w:line="240" w:lineRule="auto"/>
              <w:ind w:left="720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B1" w:rsidRPr="003E05FF" w:rsidRDefault="007C42B1" w:rsidP="00FE3B07">
      <w:p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Default="007C42B1" w:rsidP="00FE3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B07" w:rsidRPr="003E05FF" w:rsidRDefault="00FE3B07" w:rsidP="00FE3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2B1" w:rsidRDefault="00FE3B07" w:rsidP="00FE3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C42B1" w:rsidRDefault="00FE3B07" w:rsidP="00FE3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7C42B1" w:rsidRPr="00E94379">
        <w:rPr>
          <w:rFonts w:ascii="Times New Roman" w:hAnsi="Times New Roman"/>
          <w:b/>
          <w:sz w:val="28"/>
          <w:szCs w:val="28"/>
        </w:rPr>
        <w:t>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="007C42B1" w:rsidRPr="00E94379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предотвращению и </w:t>
      </w:r>
      <w:r w:rsidR="007C42B1" w:rsidRPr="00E94379">
        <w:rPr>
          <w:rFonts w:ascii="Times New Roman" w:hAnsi="Times New Roman"/>
          <w:b/>
          <w:sz w:val="28"/>
          <w:szCs w:val="28"/>
        </w:rPr>
        <w:t xml:space="preserve">урегулированию </w:t>
      </w:r>
      <w:r>
        <w:rPr>
          <w:rFonts w:ascii="Times New Roman" w:hAnsi="Times New Roman"/>
          <w:b/>
          <w:sz w:val="28"/>
          <w:szCs w:val="28"/>
        </w:rPr>
        <w:t>конфликтов интересов</w:t>
      </w:r>
      <w:r w:rsidR="007C42B1" w:rsidRPr="00E94379">
        <w:rPr>
          <w:rFonts w:ascii="Times New Roman" w:hAnsi="Times New Roman"/>
          <w:b/>
          <w:sz w:val="28"/>
          <w:szCs w:val="28"/>
        </w:rPr>
        <w:t xml:space="preserve"> между участниками образовательных отношений </w:t>
      </w:r>
      <w:r w:rsidR="007C42B1" w:rsidRPr="0012621E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/>
          <w:b/>
          <w:sz w:val="28"/>
          <w:szCs w:val="28"/>
        </w:rPr>
        <w:t>средней общеобразовательной школы №15</w:t>
      </w:r>
      <w:r w:rsidR="007C42B1" w:rsidRPr="0012621E">
        <w:rPr>
          <w:rFonts w:ascii="Times New Roman" w:hAnsi="Times New Roman"/>
          <w:b/>
          <w:sz w:val="28"/>
          <w:szCs w:val="28"/>
        </w:rPr>
        <w:t xml:space="preserve"> города Невинномысска</w:t>
      </w:r>
    </w:p>
    <w:p w:rsidR="007C42B1" w:rsidRPr="003E05FF" w:rsidRDefault="007C42B1" w:rsidP="00FE3B07">
      <w:pPr>
        <w:spacing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Pr="003E05FF" w:rsidRDefault="007C42B1" w:rsidP="00FE3B07">
      <w:pPr>
        <w:spacing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tbl>
      <w:tblPr>
        <w:tblW w:w="10206" w:type="dxa"/>
        <w:tblInd w:w="-176" w:type="dxa"/>
        <w:tblLook w:val="04A0"/>
      </w:tblPr>
      <w:tblGrid>
        <w:gridCol w:w="5103"/>
        <w:gridCol w:w="5103"/>
      </w:tblGrid>
      <w:tr w:rsidR="007C42B1" w:rsidRPr="003E05FF" w:rsidTr="003F32C1">
        <w:tc>
          <w:tcPr>
            <w:tcW w:w="5103" w:type="dxa"/>
          </w:tcPr>
          <w:p w:rsidR="007C42B1" w:rsidRPr="003E05FF" w:rsidRDefault="007C42B1" w:rsidP="00FE3B07">
            <w:pPr>
              <w:spacing w:line="240" w:lineRule="auto"/>
              <w:ind w:left="720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42B1" w:rsidRPr="003E05FF" w:rsidRDefault="007C42B1" w:rsidP="00FE3B07">
            <w:pPr>
              <w:spacing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B1" w:rsidRPr="003E05FF" w:rsidRDefault="007C42B1" w:rsidP="00FE3B07">
      <w:pPr>
        <w:spacing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Pr="003E05FF" w:rsidRDefault="007C42B1" w:rsidP="00FE3B07">
      <w:pPr>
        <w:spacing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Default="007C42B1" w:rsidP="007C42B1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Default="007C42B1" w:rsidP="007C42B1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Default="007C42B1" w:rsidP="007C42B1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Default="007C42B1" w:rsidP="007C42B1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Default="007C42B1" w:rsidP="007C42B1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Default="007C42B1" w:rsidP="007C42B1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Default="007C42B1" w:rsidP="007C42B1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7C42B1" w:rsidRPr="003E05FF" w:rsidRDefault="007C42B1" w:rsidP="007C42B1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FE3B07" w:rsidRDefault="00FE3B07" w:rsidP="007C42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0A9A" w:rsidRDefault="007B0A9A" w:rsidP="007C42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B07" w:rsidRDefault="007C42B1" w:rsidP="007C42B1">
      <w:pPr>
        <w:jc w:val="center"/>
        <w:rPr>
          <w:rFonts w:ascii="Times New Roman" w:hAnsi="Times New Roman"/>
          <w:b/>
          <w:sz w:val="28"/>
          <w:szCs w:val="28"/>
        </w:rPr>
      </w:pPr>
      <w:r w:rsidRPr="003E05FF">
        <w:rPr>
          <w:rFonts w:ascii="Times New Roman" w:hAnsi="Times New Roman"/>
          <w:b/>
          <w:sz w:val="28"/>
          <w:szCs w:val="28"/>
        </w:rPr>
        <w:t>г. Невинномысск, 201</w:t>
      </w:r>
      <w:r w:rsidR="00FE3B0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7B0A9A" w:rsidRPr="00032978" w:rsidRDefault="007B0A9A" w:rsidP="007B0A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1</w:t>
      </w:r>
      <w:r w:rsidRPr="00032978">
        <w:rPr>
          <w:rStyle w:val="a5"/>
          <w:sz w:val="28"/>
          <w:szCs w:val="28"/>
        </w:rPr>
        <w:t>. Общие положения</w:t>
      </w:r>
      <w:r>
        <w:rPr>
          <w:rStyle w:val="a5"/>
          <w:sz w:val="28"/>
          <w:szCs w:val="28"/>
        </w:rPr>
        <w:t>.</w:t>
      </w:r>
    </w:p>
    <w:p w:rsidR="00E76E05" w:rsidRDefault="00E76E05" w:rsidP="00E76E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0A9A" w:rsidRPr="00032978">
        <w:rPr>
          <w:sz w:val="28"/>
          <w:szCs w:val="28"/>
        </w:rPr>
        <w:t>.1. Настоящ</w:t>
      </w:r>
      <w:r>
        <w:rPr>
          <w:sz w:val="28"/>
          <w:szCs w:val="28"/>
        </w:rPr>
        <w:t xml:space="preserve">ее Положение о комиссии по предотвращению и урегулированию конфликтов интересов между участниками образовательных отношений (далее - Положение) муниципального бюджетного общеобразовательного учреждения средней общеобразовательной школы №15 города Невинномысска разработано </w:t>
      </w:r>
      <w:r w:rsidR="007B0A9A" w:rsidRPr="00032978">
        <w:rPr>
          <w:sz w:val="28"/>
          <w:szCs w:val="28"/>
        </w:rPr>
        <w:t xml:space="preserve">в соответствии </w:t>
      </w:r>
      <w:r w:rsidRPr="004D700D">
        <w:rPr>
          <w:sz w:val="28"/>
          <w:szCs w:val="28"/>
        </w:rPr>
        <w:t>с Ф</w:t>
      </w:r>
      <w:r>
        <w:rPr>
          <w:sz w:val="28"/>
          <w:szCs w:val="28"/>
        </w:rPr>
        <w:t>едеральным законом</w:t>
      </w:r>
      <w:r w:rsidRPr="004D700D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2008 года № 273-ФЗ "О противодействии коррупции"</w:t>
      </w:r>
      <w:r w:rsidRPr="004D700D">
        <w:rPr>
          <w:sz w:val="28"/>
          <w:szCs w:val="28"/>
        </w:rPr>
        <w:t xml:space="preserve">, </w:t>
      </w:r>
      <w:r w:rsidR="007B0A9A" w:rsidRPr="00032978">
        <w:rPr>
          <w:sz w:val="28"/>
          <w:szCs w:val="28"/>
        </w:rPr>
        <w:t>Указом Президента Российской Федерации от 02</w:t>
      </w:r>
      <w:r>
        <w:rPr>
          <w:sz w:val="28"/>
          <w:szCs w:val="28"/>
        </w:rPr>
        <w:t xml:space="preserve"> апреля 2013 года № 309 "</w:t>
      </w:r>
      <w:r w:rsidR="007B0A9A" w:rsidRPr="00032978">
        <w:rPr>
          <w:sz w:val="28"/>
          <w:szCs w:val="28"/>
        </w:rPr>
        <w:t>О мерах по реализации отдельных положени</w:t>
      </w:r>
      <w:r>
        <w:rPr>
          <w:sz w:val="28"/>
          <w:szCs w:val="28"/>
        </w:rPr>
        <w:t>й Федерального закона "О противодействии коррупции".</w:t>
      </w:r>
    </w:p>
    <w:p w:rsidR="00E76E05" w:rsidRPr="001E317C" w:rsidRDefault="00E76E05" w:rsidP="001E3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E317C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регламентирует </w:t>
      </w:r>
      <w:r w:rsidRPr="00E94379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е</w:t>
      </w:r>
      <w:r w:rsidRPr="00E94379">
        <w:rPr>
          <w:rFonts w:ascii="Times New Roman" w:hAnsi="Times New Roman"/>
          <w:sz w:val="28"/>
          <w:szCs w:val="28"/>
        </w:rPr>
        <w:t>, организаци</w:t>
      </w:r>
      <w:r>
        <w:rPr>
          <w:rFonts w:ascii="Times New Roman" w:hAnsi="Times New Roman"/>
          <w:sz w:val="28"/>
          <w:szCs w:val="28"/>
        </w:rPr>
        <w:t>ю</w:t>
      </w:r>
      <w:r w:rsidRPr="00E94379">
        <w:rPr>
          <w:rFonts w:ascii="Times New Roman" w:hAnsi="Times New Roman"/>
          <w:sz w:val="28"/>
          <w:szCs w:val="28"/>
        </w:rPr>
        <w:t xml:space="preserve"> работы, приняти</w:t>
      </w:r>
      <w:r>
        <w:rPr>
          <w:rFonts w:ascii="Times New Roman" w:hAnsi="Times New Roman"/>
          <w:sz w:val="28"/>
          <w:szCs w:val="28"/>
        </w:rPr>
        <w:t>е</w:t>
      </w:r>
      <w:r w:rsidRPr="00E94379">
        <w:rPr>
          <w:rFonts w:ascii="Times New Roman" w:hAnsi="Times New Roman"/>
          <w:sz w:val="28"/>
          <w:szCs w:val="28"/>
        </w:rPr>
        <w:t xml:space="preserve"> 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379">
        <w:rPr>
          <w:rFonts w:ascii="Times New Roman" w:hAnsi="Times New Roman"/>
          <w:sz w:val="28"/>
          <w:szCs w:val="28"/>
        </w:rPr>
        <w:t>комиссией по урегулированию споров между участниками образовательных отношений и их исполнени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A604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</w:t>
      </w:r>
      <w:r w:rsidRPr="002A6044">
        <w:rPr>
          <w:rFonts w:ascii="Times New Roman" w:hAnsi="Times New Roman"/>
          <w:sz w:val="28"/>
          <w:szCs w:val="28"/>
        </w:rPr>
        <w:t>м  бюджетн</w:t>
      </w:r>
      <w:r>
        <w:rPr>
          <w:rFonts w:ascii="Times New Roman" w:hAnsi="Times New Roman"/>
          <w:sz w:val="28"/>
          <w:szCs w:val="28"/>
        </w:rPr>
        <w:t>ы</w:t>
      </w:r>
      <w:r w:rsidRPr="002A6044">
        <w:rPr>
          <w:rFonts w:ascii="Times New Roman" w:hAnsi="Times New Roman"/>
          <w:sz w:val="28"/>
          <w:szCs w:val="28"/>
        </w:rPr>
        <w:t>м общеобразовательн</w:t>
      </w:r>
      <w:r>
        <w:rPr>
          <w:rFonts w:ascii="Times New Roman" w:hAnsi="Times New Roman"/>
          <w:sz w:val="28"/>
          <w:szCs w:val="28"/>
        </w:rPr>
        <w:t>ы</w:t>
      </w:r>
      <w:r w:rsidRPr="002A6044">
        <w:rPr>
          <w:rFonts w:ascii="Times New Roman" w:hAnsi="Times New Roman"/>
          <w:sz w:val="28"/>
          <w:szCs w:val="28"/>
        </w:rPr>
        <w:t>м учреждени</w:t>
      </w:r>
      <w:r>
        <w:rPr>
          <w:rFonts w:ascii="Times New Roman" w:hAnsi="Times New Roman"/>
          <w:sz w:val="28"/>
          <w:szCs w:val="28"/>
        </w:rPr>
        <w:t>ем</w:t>
      </w:r>
      <w:r w:rsidRPr="002A6044">
        <w:rPr>
          <w:rFonts w:ascii="Times New Roman" w:hAnsi="Times New Roman"/>
          <w:sz w:val="28"/>
          <w:szCs w:val="28"/>
        </w:rPr>
        <w:t xml:space="preserve"> </w:t>
      </w:r>
      <w:r w:rsidR="001E317C">
        <w:rPr>
          <w:rFonts w:ascii="Times New Roman" w:hAnsi="Times New Roman"/>
          <w:sz w:val="28"/>
          <w:szCs w:val="28"/>
        </w:rPr>
        <w:t>средней общеобразовательной школой № 15</w:t>
      </w:r>
      <w:r w:rsidRPr="002A6044">
        <w:rPr>
          <w:rFonts w:ascii="Times New Roman" w:hAnsi="Times New Roman"/>
          <w:sz w:val="28"/>
          <w:szCs w:val="28"/>
        </w:rPr>
        <w:t xml:space="preserve"> города Невинномысска</w:t>
      </w:r>
      <w:r w:rsidRPr="00E94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1E317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Комиссия, Учреждение).</w:t>
      </w:r>
    </w:p>
    <w:p w:rsidR="007B0A9A" w:rsidRDefault="00E76E05" w:rsidP="00E76E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0A9A" w:rsidRPr="00032978">
        <w:rPr>
          <w:sz w:val="28"/>
          <w:szCs w:val="28"/>
        </w:rPr>
        <w:t>.</w:t>
      </w:r>
      <w:r w:rsidR="001E317C">
        <w:rPr>
          <w:sz w:val="28"/>
          <w:szCs w:val="28"/>
        </w:rPr>
        <w:t>3</w:t>
      </w:r>
      <w:r w:rsidR="007B0A9A" w:rsidRPr="00032978">
        <w:rPr>
          <w:sz w:val="28"/>
          <w:szCs w:val="28"/>
        </w:rPr>
        <w:t xml:space="preserve">. Комиссия в своей деятельности руководствуется Конституцией Российской Федерации, </w:t>
      </w:r>
      <w:r w:rsidR="001E317C">
        <w:rPr>
          <w:sz w:val="28"/>
          <w:szCs w:val="28"/>
        </w:rPr>
        <w:t>Федеральным законом от 29 декабря 2012 года № 273-ФЗ "Об образовании в Российской Федерации", Уставом Учреждения, настоящим Положением и другими локальными нормативными актами Учреждения.</w:t>
      </w:r>
    </w:p>
    <w:p w:rsidR="00970A99" w:rsidRDefault="00970A99" w:rsidP="00E76E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1.4.Комиссия</w:t>
      </w:r>
      <w:r w:rsidRPr="00E94379">
        <w:rPr>
          <w:sz w:val="28"/>
          <w:szCs w:val="28"/>
        </w:rPr>
        <w:t xml:space="preserve">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</w:t>
      </w:r>
      <w:r>
        <w:rPr>
          <w:sz w:val="28"/>
          <w:szCs w:val="28"/>
        </w:rPr>
        <w:t>взыскания.</w:t>
      </w:r>
    </w:p>
    <w:p w:rsidR="007B0A9A" w:rsidRPr="00032978" w:rsidRDefault="001E317C" w:rsidP="00E76E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0A9A" w:rsidRPr="00032978">
        <w:rPr>
          <w:sz w:val="28"/>
          <w:szCs w:val="28"/>
        </w:rPr>
        <w:t>.</w:t>
      </w:r>
      <w:r w:rsidR="00970A99">
        <w:rPr>
          <w:sz w:val="28"/>
          <w:szCs w:val="28"/>
        </w:rPr>
        <w:t>5</w:t>
      </w:r>
      <w:r w:rsidR="007B0A9A" w:rsidRPr="00032978">
        <w:rPr>
          <w:sz w:val="28"/>
          <w:szCs w:val="28"/>
        </w:rPr>
        <w:t xml:space="preserve">. Основной задачей комиссии является содействие </w:t>
      </w:r>
      <w:r>
        <w:rPr>
          <w:sz w:val="28"/>
          <w:szCs w:val="28"/>
        </w:rPr>
        <w:t>Учреждению</w:t>
      </w:r>
      <w:r w:rsidR="007B0A9A" w:rsidRPr="00032978">
        <w:rPr>
          <w:sz w:val="28"/>
          <w:szCs w:val="28"/>
        </w:rPr>
        <w:t xml:space="preserve"> в урегулировании конфликта интересов, способного привести к причинению вреда законным интересам работникам </w:t>
      </w:r>
      <w:r>
        <w:rPr>
          <w:sz w:val="28"/>
          <w:szCs w:val="28"/>
        </w:rPr>
        <w:t>Учреждения</w:t>
      </w:r>
      <w:r w:rsidR="007B0A9A" w:rsidRPr="00032978">
        <w:rPr>
          <w:sz w:val="28"/>
          <w:szCs w:val="28"/>
        </w:rPr>
        <w:t>, граждан, организаций, общества.</w:t>
      </w:r>
      <w:r w:rsidR="007B0A9A" w:rsidRPr="00032978">
        <w:rPr>
          <w:rStyle w:val="apple-converted-space"/>
          <w:rFonts w:eastAsia="Calibri"/>
          <w:sz w:val="28"/>
          <w:szCs w:val="28"/>
        </w:rPr>
        <w:t> </w:t>
      </w:r>
      <w:r w:rsidR="007B0A9A" w:rsidRPr="00032978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7B0A9A" w:rsidRPr="00032978">
        <w:rPr>
          <w:sz w:val="28"/>
          <w:szCs w:val="28"/>
        </w:rPr>
        <w:t>.</w:t>
      </w:r>
      <w:r w:rsidR="00970A99">
        <w:rPr>
          <w:sz w:val="28"/>
          <w:szCs w:val="28"/>
        </w:rPr>
        <w:t>6</w:t>
      </w:r>
      <w:r w:rsidR="007B0A9A" w:rsidRPr="00032978">
        <w:rPr>
          <w:sz w:val="28"/>
          <w:szCs w:val="28"/>
        </w:rPr>
        <w:t xml:space="preserve">. Комиссия рассматривает вопросы, связанные с урегулированием конфликта интересов, в отношении работников </w:t>
      </w:r>
      <w:r>
        <w:rPr>
          <w:sz w:val="28"/>
          <w:szCs w:val="28"/>
        </w:rPr>
        <w:t>Учреждения</w:t>
      </w:r>
      <w:r w:rsidR="007B0A9A" w:rsidRPr="00032978">
        <w:rPr>
          <w:sz w:val="28"/>
          <w:szCs w:val="28"/>
        </w:rPr>
        <w:t>.</w:t>
      </w:r>
    </w:p>
    <w:p w:rsidR="001E317C" w:rsidRPr="001E317C" w:rsidRDefault="001E317C" w:rsidP="001E31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317C">
        <w:rPr>
          <w:rFonts w:ascii="Times New Roman" w:hAnsi="Times New Roman"/>
          <w:bCs/>
          <w:sz w:val="28"/>
          <w:szCs w:val="28"/>
        </w:rPr>
        <w:t>1.</w:t>
      </w:r>
      <w:r w:rsidR="00970A99">
        <w:rPr>
          <w:rFonts w:ascii="Times New Roman" w:hAnsi="Times New Roman"/>
          <w:bCs/>
          <w:sz w:val="28"/>
          <w:szCs w:val="28"/>
        </w:rPr>
        <w:t>7</w:t>
      </w:r>
      <w:r w:rsidRPr="001E317C">
        <w:rPr>
          <w:rFonts w:ascii="Times New Roman" w:hAnsi="Times New Roman"/>
          <w:bCs/>
          <w:sz w:val="28"/>
          <w:szCs w:val="28"/>
        </w:rPr>
        <w:t>. Основные понятия.</w:t>
      </w:r>
    </w:p>
    <w:p w:rsidR="001E317C" w:rsidRPr="00032978" w:rsidRDefault="001E317C" w:rsidP="001E3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78">
        <w:rPr>
          <w:rStyle w:val="a4"/>
          <w:rFonts w:ascii="Times New Roman" w:hAnsi="Times New Roman"/>
          <w:color w:val="000000"/>
          <w:sz w:val="28"/>
          <w:szCs w:val="28"/>
        </w:rPr>
        <w:t>Участники образовательного  процесса</w:t>
      </w:r>
      <w:r w:rsidRPr="00032978">
        <w:rPr>
          <w:rFonts w:ascii="Times New Roman" w:hAnsi="Times New Roman"/>
          <w:sz w:val="28"/>
          <w:szCs w:val="28"/>
        </w:rPr>
        <w:t xml:space="preserve"> -  </w:t>
      </w:r>
      <w:r>
        <w:rPr>
          <w:rFonts w:ascii="Times New Roman" w:hAnsi="Times New Roman"/>
          <w:sz w:val="28"/>
          <w:szCs w:val="28"/>
        </w:rPr>
        <w:t>обучающиеся</w:t>
      </w:r>
      <w:r w:rsidRPr="00032978">
        <w:rPr>
          <w:rFonts w:ascii="Times New Roman" w:hAnsi="Times New Roman"/>
          <w:sz w:val="28"/>
          <w:szCs w:val="28"/>
        </w:rPr>
        <w:t>,   родители (законные представители),   педагогические работники и их представители, организации, осуществляющие образовательную деятельность.</w:t>
      </w:r>
    </w:p>
    <w:p w:rsidR="001E317C" w:rsidRDefault="001E317C" w:rsidP="001E3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78">
        <w:rPr>
          <w:rFonts w:ascii="Times New Roman" w:hAnsi="Times New Roman"/>
          <w:i/>
          <w:sz w:val="28"/>
          <w:szCs w:val="28"/>
        </w:rPr>
        <w:t>Конфликт интересов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32978">
        <w:rPr>
          <w:rFonts w:ascii="Times New Roman" w:hAnsi="Times New Roman"/>
          <w:sz w:val="28"/>
          <w:szCs w:val="28"/>
        </w:rPr>
        <w:t>это ситуация, при которой личная заинтересованность (прямая или к</w:t>
      </w:r>
      <w:r>
        <w:rPr>
          <w:rFonts w:ascii="Times New Roman" w:hAnsi="Times New Roman"/>
          <w:sz w:val="28"/>
          <w:szCs w:val="28"/>
        </w:rPr>
        <w:t>освенная) работника У</w:t>
      </w:r>
      <w:r w:rsidRPr="00032978">
        <w:rPr>
          <w:rFonts w:ascii="Times New Roman" w:hAnsi="Times New Roman"/>
          <w:sz w:val="28"/>
          <w:szCs w:val="28"/>
        </w:rPr>
        <w:t xml:space="preserve">чреждения влияет или может повлиять на надлежащее исполнение им должностных (служебных) обязанностей,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 </w:t>
      </w:r>
    </w:p>
    <w:p w:rsidR="001E317C" w:rsidRPr="00032978" w:rsidRDefault="001E317C" w:rsidP="001E3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78">
        <w:rPr>
          <w:rFonts w:ascii="Times New Roman" w:hAnsi="Times New Roman"/>
          <w:i/>
          <w:sz w:val="28"/>
          <w:szCs w:val="28"/>
        </w:rPr>
        <w:t>Личная заинтересованность</w:t>
      </w:r>
      <w:r w:rsidRPr="00032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32978">
        <w:rPr>
          <w:rFonts w:ascii="Times New Roman" w:hAnsi="Times New Roman"/>
          <w:sz w:val="28"/>
          <w:szCs w:val="28"/>
        </w:rPr>
        <w:t xml:space="preserve"> это во</w:t>
      </w:r>
      <w:r>
        <w:rPr>
          <w:rFonts w:ascii="Times New Roman" w:hAnsi="Times New Roman"/>
          <w:sz w:val="28"/>
          <w:szCs w:val="28"/>
        </w:rPr>
        <w:t>зможность получения работником У</w:t>
      </w:r>
      <w:r w:rsidRPr="00032978">
        <w:rPr>
          <w:rFonts w:ascii="Times New Roman" w:hAnsi="Times New Roman"/>
          <w:sz w:val="28"/>
          <w:szCs w:val="28"/>
        </w:rPr>
        <w:t xml:space="preserve">чреждения при исполнении должностных (служебных) обязанностей доходов в виде денег, ценностей, иного имущества или услуг </w:t>
      </w:r>
      <w:r w:rsidRPr="00032978">
        <w:rPr>
          <w:rFonts w:ascii="Times New Roman" w:hAnsi="Times New Roman"/>
          <w:sz w:val="28"/>
          <w:szCs w:val="28"/>
        </w:rPr>
        <w:lastRenderedPageBreak/>
        <w:t>имущественного характера, иных имущественных прав для себя или для третьих лиц</w:t>
      </w:r>
      <w:r>
        <w:rPr>
          <w:rFonts w:ascii="Times New Roman" w:hAnsi="Times New Roman"/>
          <w:sz w:val="28"/>
          <w:szCs w:val="28"/>
        </w:rPr>
        <w:t>.</w:t>
      </w:r>
      <w:r w:rsidRPr="00032978">
        <w:rPr>
          <w:rFonts w:ascii="Times New Roman" w:hAnsi="Times New Roman"/>
          <w:sz w:val="28"/>
          <w:szCs w:val="28"/>
        </w:rPr>
        <w:t xml:space="preserve"> В частности, конфликтом интересов и (или) личной заинтересованностью может оказаться намеренное принуждение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032978">
        <w:rPr>
          <w:rFonts w:ascii="Times New Roman" w:hAnsi="Times New Roman"/>
          <w:sz w:val="28"/>
          <w:szCs w:val="28"/>
        </w:rPr>
        <w:t xml:space="preserve"> в лице его родителя (законного представителя) к дополнительным платным образовательным услугам (в виде репетиторства, без утвержденной программы курса и учебно-тематического планирования) на территории </w:t>
      </w:r>
      <w:r>
        <w:rPr>
          <w:rFonts w:ascii="Times New Roman" w:hAnsi="Times New Roman"/>
          <w:sz w:val="28"/>
          <w:szCs w:val="28"/>
        </w:rPr>
        <w:t>Учреждения</w:t>
      </w:r>
      <w:r w:rsidRPr="00032978">
        <w:rPr>
          <w:rFonts w:ascii="Times New Roman" w:hAnsi="Times New Roman"/>
          <w:sz w:val="28"/>
          <w:szCs w:val="28"/>
        </w:rPr>
        <w:t xml:space="preserve">, либо вне её, с использованием служебного положения (возможностью повлиять на итоговую оценку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032978">
        <w:rPr>
          <w:rFonts w:ascii="Times New Roman" w:hAnsi="Times New Roman"/>
          <w:sz w:val="28"/>
          <w:szCs w:val="28"/>
        </w:rPr>
        <w:t xml:space="preserve"> и другие меры преступного воздействия). Также под понятие конфликт интересов попадает желание хозяйствующих субъектов заключать договора на обслуживание и закупки с организациями подконтрольными данному субъ</w:t>
      </w:r>
      <w:r>
        <w:rPr>
          <w:rFonts w:ascii="Times New Roman" w:hAnsi="Times New Roman"/>
          <w:sz w:val="28"/>
          <w:szCs w:val="28"/>
        </w:rPr>
        <w:t xml:space="preserve">екту либо его родственникам. </w:t>
      </w:r>
      <w:r w:rsidRPr="00032978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 </w:t>
      </w:r>
    </w:p>
    <w:p w:rsidR="001E317C" w:rsidRPr="00032978" w:rsidRDefault="00525464" w:rsidP="00970A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317C">
        <w:rPr>
          <w:rFonts w:ascii="Times New Roman" w:hAnsi="Times New Roman"/>
          <w:sz w:val="28"/>
          <w:szCs w:val="28"/>
        </w:rPr>
        <w:t>учитель "обменивается"</w:t>
      </w:r>
      <w:r w:rsidR="001E317C" w:rsidRPr="00032978">
        <w:rPr>
          <w:rFonts w:ascii="Times New Roman" w:hAnsi="Times New Roman"/>
          <w:sz w:val="28"/>
          <w:szCs w:val="28"/>
        </w:rPr>
        <w:t xml:space="preserve"> с коллегами слабоуспевающими обучающимися для репетиторства; </w:t>
      </w:r>
    </w:p>
    <w:p w:rsidR="001E317C" w:rsidRPr="00032978" w:rsidRDefault="00525464" w:rsidP="00525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317C" w:rsidRPr="00032978">
        <w:rPr>
          <w:rFonts w:ascii="Times New Roman" w:hAnsi="Times New Roman"/>
          <w:sz w:val="28"/>
          <w:szCs w:val="28"/>
        </w:rPr>
        <w:t xml:space="preserve">учитель осуществляет репетиторство с учениками, которых обучает; </w:t>
      </w:r>
    </w:p>
    <w:p w:rsidR="001E317C" w:rsidRPr="00032978" w:rsidRDefault="00525464" w:rsidP="00525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317C" w:rsidRPr="00032978">
        <w:rPr>
          <w:rFonts w:ascii="Times New Roman" w:hAnsi="Times New Roman"/>
          <w:sz w:val="28"/>
          <w:szCs w:val="28"/>
        </w:rPr>
        <w:t xml:space="preserve">учитель осуществляет репетиторство во время урока, внеклассного мероприятия и т.д.; </w:t>
      </w:r>
    </w:p>
    <w:p w:rsidR="001E317C" w:rsidRPr="00032978" w:rsidRDefault="00525464" w:rsidP="00525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317C" w:rsidRPr="00032978">
        <w:rPr>
          <w:rFonts w:ascii="Times New Roman" w:hAnsi="Times New Roman"/>
          <w:sz w:val="28"/>
          <w:szCs w:val="28"/>
        </w:rPr>
        <w:t xml:space="preserve">учитель получает подарки и услуги; </w:t>
      </w:r>
    </w:p>
    <w:p w:rsidR="001E317C" w:rsidRPr="00032978" w:rsidRDefault="00525464" w:rsidP="00525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317C" w:rsidRPr="00032978">
        <w:rPr>
          <w:rFonts w:ascii="Times New Roman" w:hAnsi="Times New Roman"/>
          <w:sz w:val="28"/>
          <w:szCs w:val="28"/>
        </w:rPr>
        <w:t xml:space="preserve">учитель собирает деньги на нужды класса; </w:t>
      </w:r>
    </w:p>
    <w:p w:rsidR="001E317C" w:rsidRPr="00032978" w:rsidRDefault="00525464" w:rsidP="00525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317C" w:rsidRPr="00032978">
        <w:rPr>
          <w:rFonts w:ascii="Times New Roman" w:hAnsi="Times New Roman"/>
          <w:sz w:val="28"/>
          <w:szCs w:val="28"/>
        </w:rPr>
        <w:t xml:space="preserve">учитель участвует в жюри конкурсных мероприятий, олимпиад с участием своих обучающихся; </w:t>
      </w:r>
    </w:p>
    <w:p w:rsidR="001E317C" w:rsidRPr="00032978" w:rsidRDefault="00525464" w:rsidP="00525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317C" w:rsidRPr="00032978">
        <w:rPr>
          <w:rFonts w:ascii="Times New Roman" w:hAnsi="Times New Roman"/>
          <w:sz w:val="28"/>
          <w:szCs w:val="28"/>
        </w:rPr>
        <w:t xml:space="preserve">учитель получает небезвыгодные предложения от родителей </w:t>
      </w:r>
      <w:r w:rsidR="001E317C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="001E317C" w:rsidRPr="00032978">
        <w:rPr>
          <w:rFonts w:ascii="Times New Roman" w:hAnsi="Times New Roman"/>
          <w:sz w:val="28"/>
          <w:szCs w:val="28"/>
        </w:rPr>
        <w:t xml:space="preserve">учеников, которых он обучает или у которых является классным руководителем; </w:t>
      </w:r>
    </w:p>
    <w:p w:rsidR="001E317C" w:rsidRDefault="00525464" w:rsidP="00525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317C" w:rsidRPr="00032978">
        <w:rPr>
          <w:rFonts w:ascii="Times New Roman" w:hAnsi="Times New Roman"/>
          <w:sz w:val="28"/>
          <w:szCs w:val="28"/>
        </w:rPr>
        <w:t>учитель небескорыстно использует возможности родителей обучающихся.</w:t>
      </w:r>
    </w:p>
    <w:p w:rsidR="00970A99" w:rsidRDefault="00970A99" w:rsidP="00970A9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970A99" w:rsidRDefault="00970A99" w:rsidP="00970A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2</w:t>
      </w:r>
      <w:r w:rsidRPr="00032978">
        <w:rPr>
          <w:rStyle w:val="a5"/>
          <w:sz w:val="28"/>
          <w:szCs w:val="28"/>
        </w:rPr>
        <w:t>. Порядо</w:t>
      </w:r>
      <w:r w:rsidR="00525464">
        <w:rPr>
          <w:rStyle w:val="a5"/>
          <w:sz w:val="28"/>
          <w:szCs w:val="28"/>
        </w:rPr>
        <w:t>к образования К</w:t>
      </w:r>
      <w:r w:rsidRPr="00032978">
        <w:rPr>
          <w:rStyle w:val="a5"/>
          <w:sz w:val="28"/>
          <w:szCs w:val="28"/>
        </w:rPr>
        <w:t>омиссии</w:t>
      </w:r>
      <w:r>
        <w:rPr>
          <w:rStyle w:val="a5"/>
          <w:sz w:val="28"/>
          <w:szCs w:val="28"/>
        </w:rPr>
        <w:t>.</w:t>
      </w:r>
    </w:p>
    <w:p w:rsidR="00970A99" w:rsidRDefault="00970A99" w:rsidP="00970A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32978">
        <w:rPr>
          <w:sz w:val="28"/>
          <w:szCs w:val="28"/>
        </w:rPr>
        <w:t xml:space="preserve">Комиссия </w:t>
      </w:r>
      <w:r w:rsidR="00525464">
        <w:rPr>
          <w:sz w:val="28"/>
          <w:szCs w:val="28"/>
        </w:rPr>
        <w:t xml:space="preserve">формируется сроком на один год и </w:t>
      </w:r>
      <w:r w:rsidRPr="00032978">
        <w:rPr>
          <w:sz w:val="28"/>
          <w:szCs w:val="28"/>
        </w:rPr>
        <w:t xml:space="preserve"> </w:t>
      </w:r>
      <w:r w:rsidR="00525464">
        <w:rPr>
          <w:sz w:val="28"/>
          <w:szCs w:val="28"/>
        </w:rPr>
        <w:t xml:space="preserve">утверждается </w:t>
      </w:r>
      <w:r w:rsidRPr="00032978">
        <w:rPr>
          <w:sz w:val="28"/>
          <w:szCs w:val="28"/>
        </w:rPr>
        <w:t xml:space="preserve">приказом </w:t>
      </w:r>
      <w:r w:rsidR="00525464">
        <w:rPr>
          <w:sz w:val="28"/>
          <w:szCs w:val="28"/>
        </w:rPr>
        <w:t xml:space="preserve">руководителя </w:t>
      </w:r>
      <w:r w:rsidRPr="00032978">
        <w:rPr>
          <w:sz w:val="28"/>
          <w:szCs w:val="28"/>
        </w:rPr>
        <w:t xml:space="preserve">по </w:t>
      </w:r>
      <w:r>
        <w:rPr>
          <w:sz w:val="28"/>
          <w:szCs w:val="28"/>
        </w:rPr>
        <w:t>Учреждению</w:t>
      </w:r>
      <w:r w:rsidR="00525464" w:rsidRPr="00525464">
        <w:rPr>
          <w:sz w:val="28"/>
          <w:szCs w:val="28"/>
        </w:rPr>
        <w:t xml:space="preserve"> </w:t>
      </w:r>
    </w:p>
    <w:p w:rsidR="00970A99" w:rsidRPr="003C7CC4" w:rsidRDefault="00970A99" w:rsidP="003C7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C4">
        <w:rPr>
          <w:rFonts w:ascii="Times New Roman" w:hAnsi="Times New Roman"/>
          <w:sz w:val="28"/>
          <w:szCs w:val="28"/>
        </w:rPr>
        <w:t xml:space="preserve">2.2. Состав комиссии утверждается приказом </w:t>
      </w:r>
      <w:r w:rsidR="00525464" w:rsidRPr="003C7CC4">
        <w:rPr>
          <w:rFonts w:ascii="Times New Roman" w:hAnsi="Times New Roman"/>
          <w:sz w:val="28"/>
          <w:szCs w:val="28"/>
        </w:rPr>
        <w:t>руководителя У</w:t>
      </w:r>
      <w:r w:rsidRPr="003C7CC4">
        <w:rPr>
          <w:rFonts w:ascii="Times New Roman" w:hAnsi="Times New Roman"/>
          <w:sz w:val="28"/>
          <w:szCs w:val="28"/>
        </w:rPr>
        <w:t>чреждения и формируется таким образом, чтобы была исключена возможность возникновения конфликта интересов, который мог бы повлиять на</w:t>
      </w:r>
      <w:r w:rsidR="00525464" w:rsidRPr="003C7CC4">
        <w:rPr>
          <w:rFonts w:ascii="Times New Roman" w:hAnsi="Times New Roman"/>
          <w:sz w:val="28"/>
          <w:szCs w:val="28"/>
        </w:rPr>
        <w:t xml:space="preserve"> принимаемые </w:t>
      </w:r>
      <w:r w:rsidR="003C7CC4" w:rsidRPr="003C7CC4">
        <w:rPr>
          <w:rFonts w:ascii="Times New Roman" w:hAnsi="Times New Roman"/>
          <w:sz w:val="28"/>
          <w:szCs w:val="28"/>
        </w:rPr>
        <w:t xml:space="preserve">Комиссией решения. </w:t>
      </w:r>
    </w:p>
    <w:p w:rsidR="00970A99" w:rsidRPr="00E94379" w:rsidRDefault="00970A99" w:rsidP="00970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  <w:r w:rsidRPr="00E94379">
        <w:rPr>
          <w:rFonts w:ascii="Times New Roman" w:hAnsi="Times New Roman"/>
          <w:sz w:val="28"/>
          <w:szCs w:val="28"/>
        </w:rPr>
        <w:t xml:space="preserve"> состоит из избираемых членов, представляющих:</w:t>
      </w:r>
    </w:p>
    <w:p w:rsidR="00970A99" w:rsidRPr="00E94379" w:rsidRDefault="00970A99" w:rsidP="00970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4379">
        <w:rPr>
          <w:rFonts w:ascii="Times New Roman" w:hAnsi="Times New Roman"/>
          <w:sz w:val="28"/>
          <w:szCs w:val="28"/>
        </w:rPr>
        <w:t>родителей (законных представителей) несовершеннолетних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5464">
        <w:rPr>
          <w:rFonts w:ascii="Times New Roman" w:hAnsi="Times New Roman"/>
          <w:sz w:val="28"/>
          <w:szCs w:val="28"/>
        </w:rPr>
        <w:t>-</w:t>
      </w:r>
      <w:r w:rsidRPr="001262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E94379">
        <w:rPr>
          <w:rFonts w:ascii="Times New Roman" w:hAnsi="Times New Roman"/>
          <w:sz w:val="28"/>
          <w:szCs w:val="28"/>
        </w:rPr>
        <w:t>;</w:t>
      </w:r>
    </w:p>
    <w:p w:rsidR="00970A99" w:rsidRDefault="00525464" w:rsidP="005254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0A99" w:rsidRPr="00E94379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="00970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970A99" w:rsidRPr="0012621E">
        <w:rPr>
          <w:rFonts w:ascii="Times New Roman" w:hAnsi="Times New Roman"/>
          <w:sz w:val="28"/>
          <w:szCs w:val="28"/>
        </w:rPr>
        <w:t>4</w:t>
      </w:r>
      <w:r w:rsidR="00970A99">
        <w:rPr>
          <w:rFonts w:ascii="Times New Roman" w:hAnsi="Times New Roman"/>
          <w:sz w:val="28"/>
          <w:szCs w:val="28"/>
        </w:rPr>
        <w:t xml:space="preserve"> человека</w:t>
      </w:r>
      <w:r w:rsidR="00970A99" w:rsidRPr="00E94379">
        <w:rPr>
          <w:rFonts w:ascii="Times New Roman" w:hAnsi="Times New Roman"/>
          <w:sz w:val="28"/>
          <w:szCs w:val="28"/>
        </w:rPr>
        <w:t>;</w:t>
      </w:r>
    </w:p>
    <w:p w:rsidR="00525464" w:rsidRDefault="00970A99" w:rsidP="005254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10-11-х классов</w:t>
      </w:r>
      <w:r w:rsidR="0052546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 человека</w:t>
      </w:r>
    </w:p>
    <w:p w:rsidR="003C7CC4" w:rsidRPr="003C7CC4" w:rsidRDefault="00525464" w:rsidP="003C7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C4">
        <w:rPr>
          <w:rFonts w:ascii="Times New Roman" w:hAnsi="Times New Roman"/>
          <w:sz w:val="28"/>
          <w:szCs w:val="28"/>
        </w:rPr>
        <w:t xml:space="preserve">2.3. </w:t>
      </w:r>
      <w:r w:rsidR="00970A99" w:rsidRPr="003C7CC4">
        <w:rPr>
          <w:rFonts w:ascii="Times New Roman" w:hAnsi="Times New Roman"/>
          <w:sz w:val="28"/>
          <w:szCs w:val="28"/>
        </w:rPr>
        <w:t>Комиссия состоит из председателя, заместителя председател</w:t>
      </w:r>
      <w:r w:rsidRPr="003C7CC4">
        <w:rPr>
          <w:rFonts w:ascii="Times New Roman" w:hAnsi="Times New Roman"/>
          <w:sz w:val="28"/>
          <w:szCs w:val="28"/>
        </w:rPr>
        <w:t>я и членов комиссии. Все члены К</w:t>
      </w:r>
      <w:r w:rsidR="00970A99" w:rsidRPr="003C7CC4">
        <w:rPr>
          <w:rFonts w:ascii="Times New Roman" w:hAnsi="Times New Roman"/>
          <w:sz w:val="28"/>
          <w:szCs w:val="28"/>
        </w:rPr>
        <w:t>омиссии при принятии решений обладают равными правами.</w:t>
      </w:r>
      <w:r w:rsidR="003C7CC4" w:rsidRPr="003C7CC4">
        <w:rPr>
          <w:rFonts w:ascii="Times New Roman" w:hAnsi="Times New Roman"/>
          <w:sz w:val="28"/>
          <w:szCs w:val="28"/>
        </w:rPr>
        <w:t xml:space="preserve"> Директор Учреждения не может быть избран председателем Комиссии.</w:t>
      </w:r>
    </w:p>
    <w:p w:rsidR="00525464" w:rsidRPr="003C7CC4" w:rsidRDefault="00525464" w:rsidP="005254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5464" w:rsidRDefault="00525464" w:rsidP="005254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70A99" w:rsidRPr="00032978">
        <w:rPr>
          <w:sz w:val="28"/>
          <w:szCs w:val="28"/>
        </w:rPr>
        <w:t>.4. На период врем</w:t>
      </w:r>
      <w:r>
        <w:rPr>
          <w:sz w:val="28"/>
          <w:szCs w:val="28"/>
        </w:rPr>
        <w:t>енного отсутствия председателя К</w:t>
      </w:r>
      <w:r w:rsidR="00970A99" w:rsidRPr="00032978">
        <w:rPr>
          <w:sz w:val="28"/>
          <w:szCs w:val="28"/>
        </w:rPr>
        <w:t>омиссии (отпуск, командировки, болезнь) его обязанности выполняет заместитель председателя или один из членов комис</w:t>
      </w:r>
      <w:r>
        <w:rPr>
          <w:sz w:val="28"/>
          <w:szCs w:val="28"/>
        </w:rPr>
        <w:t>сии, по поручению председателя Комиссии или по решению К</w:t>
      </w:r>
      <w:r w:rsidR="00970A99" w:rsidRPr="00032978">
        <w:rPr>
          <w:sz w:val="28"/>
          <w:szCs w:val="28"/>
        </w:rPr>
        <w:t>омиссии.</w:t>
      </w:r>
    </w:p>
    <w:p w:rsidR="00525464" w:rsidRDefault="00525464" w:rsidP="005254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2.5. Члены К</w:t>
      </w:r>
      <w:r w:rsidR="00970A99" w:rsidRPr="00032978">
        <w:rPr>
          <w:sz w:val="28"/>
          <w:szCs w:val="28"/>
        </w:rPr>
        <w:t>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525464" w:rsidRDefault="00525464" w:rsidP="005254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7C42B1">
        <w:rPr>
          <w:sz w:val="28"/>
          <w:szCs w:val="28"/>
        </w:rPr>
        <w:t xml:space="preserve">Члены Комиссии, представляющие </w:t>
      </w:r>
      <w:r w:rsidR="007C42B1" w:rsidRPr="00E94379">
        <w:rPr>
          <w:sz w:val="28"/>
          <w:szCs w:val="28"/>
        </w:rPr>
        <w:t xml:space="preserve">родителей (законных представителей) </w:t>
      </w:r>
      <w:r w:rsidR="007C42B1">
        <w:rPr>
          <w:sz w:val="28"/>
          <w:szCs w:val="28"/>
        </w:rPr>
        <w:t xml:space="preserve">несовершеннолетних </w:t>
      </w:r>
      <w:r w:rsidR="007C42B1" w:rsidRPr="00E94379">
        <w:rPr>
          <w:sz w:val="28"/>
          <w:szCs w:val="28"/>
        </w:rPr>
        <w:t>обучающихся</w:t>
      </w:r>
      <w:r w:rsidR="007C42B1">
        <w:rPr>
          <w:sz w:val="28"/>
          <w:szCs w:val="28"/>
        </w:rPr>
        <w:t xml:space="preserve">, </w:t>
      </w:r>
      <w:r w:rsidR="007C42B1" w:rsidRPr="00DE7E5D">
        <w:rPr>
          <w:sz w:val="28"/>
          <w:szCs w:val="28"/>
        </w:rPr>
        <w:t xml:space="preserve">избираются на заседании совета родителей (законных представителей) </w:t>
      </w:r>
      <w:r w:rsidR="007C42B1">
        <w:rPr>
          <w:sz w:val="28"/>
          <w:szCs w:val="28"/>
        </w:rPr>
        <w:t>несовершеннолетних обучающихся Учреждения</w:t>
      </w:r>
      <w:r w:rsidR="007C42B1" w:rsidRPr="00DE7E5D">
        <w:rPr>
          <w:sz w:val="28"/>
          <w:szCs w:val="28"/>
        </w:rPr>
        <w:t xml:space="preserve"> простым большинством голосов присутствующих</w:t>
      </w:r>
      <w:r w:rsidR="007C42B1">
        <w:rPr>
          <w:sz w:val="28"/>
          <w:szCs w:val="28"/>
        </w:rPr>
        <w:t xml:space="preserve"> </w:t>
      </w:r>
      <w:r w:rsidR="007C42B1" w:rsidRPr="00DE7E5D">
        <w:rPr>
          <w:sz w:val="28"/>
          <w:szCs w:val="28"/>
        </w:rPr>
        <w:t>на заседании</w:t>
      </w:r>
      <w:r w:rsidR="007C42B1">
        <w:rPr>
          <w:sz w:val="28"/>
          <w:szCs w:val="28"/>
        </w:rPr>
        <w:t xml:space="preserve"> членов</w:t>
      </w:r>
      <w:r w:rsidR="007C42B1" w:rsidRPr="00DE7E5D">
        <w:rPr>
          <w:sz w:val="28"/>
          <w:szCs w:val="28"/>
        </w:rPr>
        <w:t xml:space="preserve"> совета родителей (законных представителей) </w:t>
      </w:r>
      <w:r w:rsidR="007C42B1">
        <w:rPr>
          <w:sz w:val="28"/>
          <w:szCs w:val="28"/>
        </w:rPr>
        <w:t>несовершеннолетних обучающихся Учреждения.</w:t>
      </w:r>
    </w:p>
    <w:p w:rsidR="00525464" w:rsidRDefault="00525464" w:rsidP="005254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7C42B1" w:rsidRPr="00525464">
        <w:rPr>
          <w:sz w:val="28"/>
          <w:szCs w:val="28"/>
        </w:rPr>
        <w:t>Члены Комиссии, представляющие работников, избираются на общем собрании трудового коллектива Учреждения простым большинством голосов присутствующих на заседании членов общего собрания трудового коллектива Учреждения.</w:t>
      </w:r>
    </w:p>
    <w:p w:rsidR="00525464" w:rsidRDefault="00525464" w:rsidP="005254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7C42B1">
        <w:rPr>
          <w:sz w:val="28"/>
          <w:szCs w:val="28"/>
        </w:rPr>
        <w:t xml:space="preserve">Члены Комиссии, представляющие обучающихся, избираются на заседании  совета обучающихся простым большинством голосов, присутствующих на заседании членов совета обучающихся. </w:t>
      </w:r>
    </w:p>
    <w:p w:rsidR="00525464" w:rsidRDefault="007C42B1" w:rsidP="005254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464">
        <w:rPr>
          <w:sz w:val="28"/>
          <w:szCs w:val="28"/>
        </w:rPr>
        <w:t xml:space="preserve">2.9. </w:t>
      </w:r>
      <w:r w:rsidRPr="00E94379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Комиссии</w:t>
      </w:r>
      <w:r w:rsidRPr="00E94379">
        <w:rPr>
          <w:sz w:val="28"/>
          <w:szCs w:val="28"/>
        </w:rPr>
        <w:t xml:space="preserve">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sz w:val="28"/>
          <w:szCs w:val="28"/>
        </w:rPr>
        <w:t>К</w:t>
      </w:r>
      <w:r w:rsidRPr="00E94379">
        <w:rPr>
          <w:sz w:val="28"/>
          <w:szCs w:val="28"/>
        </w:rPr>
        <w:t>омиссией решения.</w:t>
      </w:r>
    </w:p>
    <w:p w:rsidR="00525464" w:rsidRDefault="00525464" w:rsidP="005254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7C42B1">
        <w:rPr>
          <w:sz w:val="28"/>
          <w:szCs w:val="28"/>
        </w:rPr>
        <w:t>Комиссия</w:t>
      </w:r>
      <w:r w:rsidR="007C42B1" w:rsidRPr="00E94379">
        <w:rPr>
          <w:sz w:val="28"/>
          <w:szCs w:val="28"/>
        </w:rPr>
        <w:t xml:space="preserve"> считается сформированной и приступает к работе с момента избирания </w:t>
      </w:r>
      <w:r w:rsidR="007C42B1">
        <w:rPr>
          <w:sz w:val="28"/>
          <w:szCs w:val="28"/>
        </w:rPr>
        <w:t>всего состава</w:t>
      </w:r>
      <w:r w:rsidR="007C42B1" w:rsidRPr="00E94379">
        <w:rPr>
          <w:sz w:val="28"/>
          <w:szCs w:val="28"/>
        </w:rPr>
        <w:t>.</w:t>
      </w:r>
    </w:p>
    <w:p w:rsidR="00525464" w:rsidRDefault="00525464" w:rsidP="005254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7C42B1">
        <w:rPr>
          <w:sz w:val="28"/>
          <w:szCs w:val="28"/>
        </w:rPr>
        <w:t>Учреждение</w:t>
      </w:r>
      <w:r w:rsidR="007C42B1" w:rsidRPr="00EC02FD">
        <w:rPr>
          <w:sz w:val="28"/>
          <w:szCs w:val="28"/>
        </w:rPr>
        <w:t xml:space="preserve"> не </w:t>
      </w:r>
      <w:r w:rsidR="007C42B1">
        <w:rPr>
          <w:sz w:val="28"/>
          <w:szCs w:val="28"/>
        </w:rPr>
        <w:t>в</w:t>
      </w:r>
      <w:r w:rsidR="007C42B1" w:rsidRPr="00EC02FD">
        <w:rPr>
          <w:sz w:val="28"/>
          <w:szCs w:val="28"/>
        </w:rPr>
        <w:t>ыплачива</w:t>
      </w:r>
      <w:r w:rsidR="007C42B1">
        <w:rPr>
          <w:sz w:val="28"/>
          <w:szCs w:val="28"/>
        </w:rPr>
        <w:t>ет</w:t>
      </w:r>
      <w:r w:rsidR="007C42B1" w:rsidRPr="00EC02FD">
        <w:rPr>
          <w:sz w:val="28"/>
          <w:szCs w:val="28"/>
        </w:rPr>
        <w:t xml:space="preserve"> членам </w:t>
      </w:r>
      <w:r w:rsidR="007C42B1">
        <w:rPr>
          <w:sz w:val="28"/>
          <w:szCs w:val="28"/>
        </w:rPr>
        <w:t>Комиссии</w:t>
      </w:r>
      <w:r w:rsidR="007C42B1" w:rsidRPr="00EC02FD">
        <w:rPr>
          <w:sz w:val="28"/>
          <w:szCs w:val="28"/>
        </w:rPr>
        <w:t xml:space="preserve"> вознаграждение за выполнение ими своих обязанностей</w:t>
      </w:r>
      <w:r w:rsidR="007C42B1">
        <w:rPr>
          <w:sz w:val="28"/>
          <w:szCs w:val="28"/>
        </w:rPr>
        <w:t>.</w:t>
      </w:r>
    </w:p>
    <w:p w:rsidR="003C7CC4" w:rsidRDefault="0052546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7C42B1" w:rsidRPr="00EC02FD">
        <w:rPr>
          <w:sz w:val="28"/>
          <w:szCs w:val="28"/>
        </w:rPr>
        <w:t xml:space="preserve">Полномочия члена </w:t>
      </w:r>
      <w:r w:rsidR="007C42B1">
        <w:rPr>
          <w:sz w:val="28"/>
          <w:szCs w:val="28"/>
        </w:rPr>
        <w:t>Комиссии</w:t>
      </w:r>
      <w:r w:rsidR="007C42B1">
        <w:rPr>
          <w:b/>
          <w:sz w:val="28"/>
          <w:szCs w:val="28"/>
        </w:rPr>
        <w:t xml:space="preserve"> </w:t>
      </w:r>
      <w:r w:rsidR="007C42B1" w:rsidRPr="001D6B0F">
        <w:rPr>
          <w:bCs/>
          <w:sz w:val="28"/>
          <w:szCs w:val="28"/>
        </w:rPr>
        <w:t>могут быть прекращены досрочно:</w:t>
      </w:r>
    </w:p>
    <w:p w:rsidR="003C7CC4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C42B1" w:rsidRPr="001D6B0F">
        <w:rPr>
          <w:bCs/>
          <w:sz w:val="28"/>
          <w:szCs w:val="28"/>
        </w:rPr>
        <w:t xml:space="preserve">по просьбе члена </w:t>
      </w:r>
      <w:r w:rsidR="007C42B1">
        <w:rPr>
          <w:bCs/>
          <w:sz w:val="28"/>
          <w:szCs w:val="28"/>
        </w:rPr>
        <w:t>Комиссии</w:t>
      </w:r>
      <w:r w:rsidR="007C42B1" w:rsidRPr="001D6B0F">
        <w:rPr>
          <w:bCs/>
          <w:sz w:val="28"/>
          <w:szCs w:val="28"/>
        </w:rPr>
        <w:t>;</w:t>
      </w:r>
    </w:p>
    <w:p w:rsidR="003C7CC4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C42B1" w:rsidRPr="001D6B0F">
        <w:rPr>
          <w:bCs/>
          <w:sz w:val="28"/>
          <w:szCs w:val="28"/>
        </w:rPr>
        <w:t xml:space="preserve">случае невозможности исполнения членом </w:t>
      </w:r>
      <w:r w:rsidR="007C42B1">
        <w:rPr>
          <w:bCs/>
          <w:sz w:val="28"/>
          <w:szCs w:val="28"/>
        </w:rPr>
        <w:t>Комиссии</w:t>
      </w:r>
      <w:r w:rsidR="007C42B1" w:rsidRPr="001D6B0F">
        <w:rPr>
          <w:bCs/>
          <w:sz w:val="28"/>
          <w:szCs w:val="28"/>
        </w:rPr>
        <w:t xml:space="preserve"> своих обязанностей по состоянию здоровья или по причине его отсутствия в месте нахождения </w:t>
      </w:r>
      <w:r w:rsidR="007C42B1">
        <w:rPr>
          <w:bCs/>
          <w:sz w:val="28"/>
          <w:szCs w:val="28"/>
        </w:rPr>
        <w:t xml:space="preserve">Учреждения в течение двух </w:t>
      </w:r>
      <w:r w:rsidR="007C42B1" w:rsidRPr="001D6B0F">
        <w:rPr>
          <w:bCs/>
          <w:sz w:val="28"/>
          <w:szCs w:val="28"/>
        </w:rPr>
        <w:t>месяцев;</w:t>
      </w:r>
    </w:p>
    <w:p w:rsidR="003C7CC4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C42B1" w:rsidRPr="001D6B0F">
        <w:rPr>
          <w:bCs/>
          <w:sz w:val="28"/>
          <w:szCs w:val="28"/>
        </w:rPr>
        <w:t xml:space="preserve">в случае привлечения члена </w:t>
      </w:r>
      <w:r w:rsidR="007C42B1">
        <w:rPr>
          <w:bCs/>
          <w:sz w:val="28"/>
          <w:szCs w:val="28"/>
        </w:rPr>
        <w:t>Комиссии</w:t>
      </w:r>
      <w:r w:rsidR="007C42B1" w:rsidRPr="001D6B0F">
        <w:rPr>
          <w:bCs/>
          <w:sz w:val="28"/>
          <w:szCs w:val="28"/>
        </w:rPr>
        <w:t xml:space="preserve"> к уголовной ответств</w:t>
      </w:r>
      <w:r>
        <w:rPr>
          <w:bCs/>
          <w:sz w:val="28"/>
          <w:szCs w:val="28"/>
        </w:rPr>
        <w:t>енности;</w:t>
      </w:r>
    </w:p>
    <w:p w:rsidR="003C7CC4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7C42B1" w:rsidRPr="00EC02FD">
        <w:rPr>
          <w:sz w:val="28"/>
          <w:szCs w:val="28"/>
        </w:rPr>
        <w:t xml:space="preserve">олномочия члена </w:t>
      </w:r>
      <w:r w:rsidR="007C42B1">
        <w:rPr>
          <w:sz w:val="28"/>
          <w:szCs w:val="28"/>
        </w:rPr>
        <w:t>Комиссии</w:t>
      </w:r>
      <w:r w:rsidR="007C42B1" w:rsidRPr="00EC02FD">
        <w:rPr>
          <w:sz w:val="28"/>
          <w:szCs w:val="28"/>
        </w:rPr>
        <w:t xml:space="preserve">, являющегося </w:t>
      </w:r>
      <w:r w:rsidR="007C42B1">
        <w:rPr>
          <w:sz w:val="28"/>
          <w:szCs w:val="28"/>
        </w:rPr>
        <w:t>педагогическим работником</w:t>
      </w:r>
      <w:r w:rsidR="007C42B1" w:rsidRPr="00EC02FD">
        <w:rPr>
          <w:sz w:val="28"/>
          <w:szCs w:val="28"/>
        </w:rPr>
        <w:t xml:space="preserve"> и состоящего с </w:t>
      </w:r>
      <w:r w:rsidR="007C42B1">
        <w:rPr>
          <w:sz w:val="28"/>
          <w:szCs w:val="28"/>
        </w:rPr>
        <w:t>Учреждением</w:t>
      </w:r>
      <w:r w:rsidR="007C42B1" w:rsidRPr="00EC02FD">
        <w:rPr>
          <w:sz w:val="28"/>
          <w:szCs w:val="28"/>
        </w:rPr>
        <w:t xml:space="preserve"> в трудовых отношениях, могут быть также </w:t>
      </w:r>
      <w:r w:rsidR="007C42B1">
        <w:rPr>
          <w:sz w:val="28"/>
          <w:szCs w:val="28"/>
        </w:rPr>
        <w:t xml:space="preserve">прекращены </w:t>
      </w:r>
      <w:r w:rsidR="007C42B1" w:rsidRPr="00EC02FD">
        <w:rPr>
          <w:sz w:val="28"/>
          <w:szCs w:val="28"/>
        </w:rPr>
        <w:t xml:space="preserve">досрочно в случае прекращения трудовых отношений с </w:t>
      </w:r>
      <w:r w:rsidR="007C42B1">
        <w:rPr>
          <w:sz w:val="28"/>
          <w:szCs w:val="28"/>
        </w:rPr>
        <w:t>Учреждением.</w:t>
      </w:r>
    </w:p>
    <w:p w:rsidR="003C7CC4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7C42B1" w:rsidRPr="00EC02FD">
        <w:rPr>
          <w:sz w:val="28"/>
          <w:szCs w:val="28"/>
        </w:rPr>
        <w:t xml:space="preserve">Вакантные места, образовавшиеся в </w:t>
      </w:r>
      <w:r w:rsidR="007C42B1">
        <w:rPr>
          <w:sz w:val="28"/>
          <w:szCs w:val="28"/>
        </w:rPr>
        <w:t>Комиссии</w:t>
      </w:r>
      <w:r w:rsidR="007C42B1" w:rsidRPr="00EC02FD">
        <w:rPr>
          <w:sz w:val="28"/>
          <w:szCs w:val="28"/>
        </w:rPr>
        <w:t xml:space="preserve">, замещаются на оставшийся срок полномочий </w:t>
      </w:r>
      <w:r>
        <w:rPr>
          <w:sz w:val="28"/>
          <w:szCs w:val="28"/>
        </w:rPr>
        <w:t>Комиссии</w:t>
      </w:r>
      <w:r w:rsidR="007C42B1" w:rsidRPr="00E94379">
        <w:rPr>
          <w:sz w:val="28"/>
          <w:szCs w:val="28"/>
        </w:rPr>
        <w:t>.</w:t>
      </w:r>
    </w:p>
    <w:p w:rsidR="003C7CC4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7C42B1" w:rsidRPr="00E94379">
        <w:rPr>
          <w:sz w:val="28"/>
          <w:szCs w:val="28"/>
        </w:rPr>
        <w:t xml:space="preserve">Председатель </w:t>
      </w:r>
      <w:r w:rsidR="007C42B1">
        <w:rPr>
          <w:sz w:val="28"/>
          <w:szCs w:val="28"/>
        </w:rPr>
        <w:t>Комиссии:</w:t>
      </w:r>
    </w:p>
    <w:p w:rsidR="003C7CC4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2B1">
        <w:rPr>
          <w:sz w:val="28"/>
          <w:szCs w:val="28"/>
        </w:rPr>
        <w:t>осуществляет общее руководство деятельностью Комиссии;</w:t>
      </w:r>
    </w:p>
    <w:p w:rsidR="003C7CC4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2B1">
        <w:rPr>
          <w:sz w:val="28"/>
          <w:szCs w:val="28"/>
        </w:rPr>
        <w:t>ведёт заседание Комиссии;</w:t>
      </w:r>
    </w:p>
    <w:p w:rsidR="003C7CC4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2B1">
        <w:rPr>
          <w:sz w:val="28"/>
          <w:szCs w:val="28"/>
        </w:rPr>
        <w:t>подписывает протокол заседания Комиссии.</w:t>
      </w:r>
    </w:p>
    <w:p w:rsidR="003C7CC4" w:rsidRDefault="007C42B1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4379">
        <w:rPr>
          <w:sz w:val="28"/>
          <w:szCs w:val="28"/>
        </w:rPr>
        <w:t xml:space="preserve">В случае отсутствия председателя </w:t>
      </w:r>
      <w:r>
        <w:rPr>
          <w:sz w:val="28"/>
          <w:szCs w:val="28"/>
        </w:rPr>
        <w:t>Комиссии</w:t>
      </w:r>
      <w:r w:rsidRPr="00E94379">
        <w:rPr>
          <w:sz w:val="28"/>
          <w:szCs w:val="28"/>
        </w:rPr>
        <w:t xml:space="preserve">, его функции осуществляет его заместитель, избираемый членами </w:t>
      </w:r>
      <w:r>
        <w:rPr>
          <w:sz w:val="28"/>
          <w:szCs w:val="28"/>
        </w:rPr>
        <w:t>Комиссии</w:t>
      </w:r>
      <w:r w:rsidRPr="00E94379">
        <w:rPr>
          <w:sz w:val="28"/>
          <w:szCs w:val="28"/>
        </w:rPr>
        <w:t xml:space="preserve"> из их числа </w:t>
      </w:r>
      <w:r>
        <w:rPr>
          <w:sz w:val="28"/>
          <w:szCs w:val="28"/>
        </w:rPr>
        <w:t xml:space="preserve">простым </w:t>
      </w:r>
      <w:r w:rsidRPr="00E94379">
        <w:rPr>
          <w:sz w:val="28"/>
          <w:szCs w:val="28"/>
        </w:rPr>
        <w:t xml:space="preserve">большинством голосов от общего числа членов </w:t>
      </w:r>
      <w:r>
        <w:rPr>
          <w:sz w:val="28"/>
          <w:szCs w:val="28"/>
        </w:rPr>
        <w:t>Комиссии</w:t>
      </w:r>
      <w:r w:rsidRPr="00E94379">
        <w:rPr>
          <w:sz w:val="28"/>
          <w:szCs w:val="28"/>
        </w:rPr>
        <w:t xml:space="preserve">, или один из членов </w:t>
      </w:r>
      <w:r>
        <w:rPr>
          <w:sz w:val="28"/>
          <w:szCs w:val="28"/>
        </w:rPr>
        <w:t>Комиссии</w:t>
      </w:r>
      <w:r w:rsidRPr="00E94379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>Комиссии</w:t>
      </w:r>
      <w:r w:rsidRPr="00E94379">
        <w:rPr>
          <w:sz w:val="28"/>
          <w:szCs w:val="28"/>
        </w:rPr>
        <w:t>.</w:t>
      </w:r>
    </w:p>
    <w:p w:rsidR="003C7CC4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2.15. </w:t>
      </w:r>
      <w:r w:rsidR="007C42B1" w:rsidRPr="00E94379">
        <w:rPr>
          <w:sz w:val="28"/>
          <w:szCs w:val="28"/>
        </w:rPr>
        <w:t xml:space="preserve">Для ведения текущих дел члены </w:t>
      </w:r>
      <w:r w:rsidR="007C42B1">
        <w:rPr>
          <w:sz w:val="28"/>
          <w:szCs w:val="28"/>
        </w:rPr>
        <w:t>Комиссии</w:t>
      </w:r>
      <w:r w:rsidR="007C42B1" w:rsidRPr="00E94379">
        <w:rPr>
          <w:sz w:val="28"/>
          <w:szCs w:val="28"/>
        </w:rPr>
        <w:t xml:space="preserve"> назначают секретаря </w:t>
      </w:r>
      <w:r w:rsidR="007C42B1">
        <w:rPr>
          <w:sz w:val="28"/>
          <w:szCs w:val="28"/>
        </w:rPr>
        <w:t>Комиссии</w:t>
      </w:r>
      <w:r w:rsidR="007C42B1" w:rsidRPr="00E94379">
        <w:rPr>
          <w:sz w:val="28"/>
          <w:szCs w:val="28"/>
        </w:rPr>
        <w:t xml:space="preserve">, который </w:t>
      </w:r>
      <w:r w:rsidR="007C42B1">
        <w:rPr>
          <w:sz w:val="28"/>
          <w:szCs w:val="28"/>
        </w:rPr>
        <w:t xml:space="preserve">отвечает за подготовку заседаний Комиссии, </w:t>
      </w:r>
      <w:r w:rsidR="007C42B1" w:rsidRPr="00E94379">
        <w:rPr>
          <w:sz w:val="28"/>
          <w:szCs w:val="28"/>
        </w:rPr>
        <w:t>ведени</w:t>
      </w:r>
      <w:r w:rsidR="007C42B1">
        <w:rPr>
          <w:sz w:val="28"/>
          <w:szCs w:val="28"/>
        </w:rPr>
        <w:t>е протоколов заседаний Комиссии и достоверность отражённых в нём сведений, а также за рассылку извещений о месте и сроках проведения заседаний Комиссии.</w:t>
      </w:r>
    </w:p>
    <w:p w:rsidR="007C42B1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7C42B1" w:rsidRPr="00E94379">
        <w:rPr>
          <w:sz w:val="28"/>
          <w:szCs w:val="28"/>
        </w:rPr>
        <w:t xml:space="preserve">Организационной формой работы </w:t>
      </w:r>
      <w:r w:rsidR="007C42B1">
        <w:rPr>
          <w:sz w:val="28"/>
          <w:szCs w:val="28"/>
        </w:rPr>
        <w:t>Комиссии</w:t>
      </w:r>
      <w:r w:rsidR="007C42B1" w:rsidRPr="00E94379">
        <w:rPr>
          <w:sz w:val="28"/>
          <w:szCs w:val="28"/>
        </w:rPr>
        <w:t xml:space="preserve"> являются заседания, которые проводятся по мере необход</w:t>
      </w:r>
      <w:r w:rsidR="007C42B1">
        <w:rPr>
          <w:sz w:val="28"/>
          <w:szCs w:val="28"/>
        </w:rPr>
        <w:t>имости, в связи поступившими в К</w:t>
      </w:r>
      <w:r w:rsidR="007C42B1" w:rsidRPr="00E94379">
        <w:rPr>
          <w:sz w:val="28"/>
          <w:szCs w:val="28"/>
        </w:rPr>
        <w:t>омиссию обращениями от участников образовательных отношений.</w:t>
      </w:r>
    </w:p>
    <w:p w:rsidR="003C7CC4" w:rsidRPr="00032978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CC4" w:rsidRPr="00032978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3</w:t>
      </w:r>
      <w:r w:rsidRPr="00032978">
        <w:rPr>
          <w:rStyle w:val="a5"/>
          <w:sz w:val="28"/>
          <w:szCs w:val="28"/>
        </w:rPr>
        <w:t xml:space="preserve">. Порядок работы </w:t>
      </w:r>
      <w:r>
        <w:rPr>
          <w:rStyle w:val="a5"/>
          <w:sz w:val="28"/>
          <w:szCs w:val="28"/>
        </w:rPr>
        <w:t>К</w:t>
      </w:r>
      <w:r w:rsidRPr="00032978">
        <w:rPr>
          <w:rStyle w:val="a5"/>
          <w:sz w:val="28"/>
          <w:szCs w:val="28"/>
        </w:rPr>
        <w:t>омиссии</w:t>
      </w:r>
      <w:r>
        <w:rPr>
          <w:rStyle w:val="a5"/>
          <w:sz w:val="28"/>
          <w:szCs w:val="28"/>
        </w:rPr>
        <w:t>.</w:t>
      </w:r>
    </w:p>
    <w:p w:rsidR="003C7CC4" w:rsidRPr="00032978" w:rsidRDefault="003C7CC4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2978">
        <w:rPr>
          <w:sz w:val="28"/>
          <w:szCs w:val="28"/>
        </w:rPr>
        <w:t>.1. Основ</w:t>
      </w:r>
      <w:r w:rsidR="007958D6">
        <w:rPr>
          <w:sz w:val="28"/>
          <w:szCs w:val="28"/>
        </w:rPr>
        <w:t>анием для проведения заседания К</w:t>
      </w:r>
      <w:r w:rsidRPr="00032978">
        <w:rPr>
          <w:sz w:val="28"/>
          <w:szCs w:val="28"/>
        </w:rPr>
        <w:t>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.2. Информация, указанная в пункте </w:t>
      </w:r>
      <w:r w:rsidR="00F6548B"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>.1 настоящего Положения, должна быть представлена в письменном виде и содержать следующие сведения:</w:t>
      </w:r>
    </w:p>
    <w:p w:rsidR="003C7CC4" w:rsidRPr="00032978" w:rsidRDefault="007958D6" w:rsidP="00795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7CC4" w:rsidRPr="00032978">
        <w:rPr>
          <w:rFonts w:ascii="Times New Roman" w:hAnsi="Times New Roman"/>
          <w:sz w:val="28"/>
          <w:szCs w:val="28"/>
        </w:rPr>
        <w:t>фамилию, имя, отчество работника и его занимаемая должность;</w:t>
      </w:r>
    </w:p>
    <w:p w:rsidR="003C7CC4" w:rsidRPr="00032978" w:rsidRDefault="007958D6" w:rsidP="00795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7CC4" w:rsidRPr="00032978">
        <w:rPr>
          <w:rFonts w:ascii="Times New Roman" w:hAnsi="Times New Roman"/>
          <w:sz w:val="28"/>
          <w:szCs w:val="28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3C7CC4" w:rsidRDefault="007958D6" w:rsidP="003C7C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7CC4" w:rsidRPr="00032978">
        <w:rPr>
          <w:rFonts w:ascii="Times New Roman" w:hAnsi="Times New Roman"/>
          <w:sz w:val="28"/>
          <w:szCs w:val="28"/>
        </w:rPr>
        <w:t>данные об источнике информации.</w:t>
      </w:r>
    </w:p>
    <w:p w:rsidR="003C7CC4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.3. В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>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F6548B" w:rsidRPr="00032978" w:rsidRDefault="00F6548B" w:rsidP="00F654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в К</w:t>
      </w:r>
      <w:r w:rsidRPr="00E94379">
        <w:rPr>
          <w:rFonts w:ascii="Times New Roman" w:hAnsi="Times New Roman"/>
          <w:sz w:val="28"/>
          <w:szCs w:val="28"/>
        </w:rPr>
        <w:t>омиссию могут направлять обучающиеся</w:t>
      </w:r>
      <w:r>
        <w:rPr>
          <w:rFonts w:ascii="Times New Roman" w:hAnsi="Times New Roman"/>
          <w:sz w:val="28"/>
          <w:szCs w:val="28"/>
        </w:rPr>
        <w:t>,</w:t>
      </w:r>
      <w:r w:rsidRPr="00E94379">
        <w:rPr>
          <w:rFonts w:ascii="Times New Roman" w:hAnsi="Times New Roman"/>
          <w:sz w:val="28"/>
          <w:szCs w:val="28"/>
        </w:rPr>
        <w:t xml:space="preserve"> родители (законные представители) несовершеннолетних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4379">
        <w:rPr>
          <w:rFonts w:ascii="Times New Roman" w:hAnsi="Times New Roman"/>
          <w:sz w:val="28"/>
          <w:szCs w:val="28"/>
        </w:rPr>
        <w:t>педагогические работник</w:t>
      </w:r>
      <w:r>
        <w:rPr>
          <w:rFonts w:ascii="Times New Roman" w:hAnsi="Times New Roman"/>
          <w:sz w:val="28"/>
          <w:szCs w:val="28"/>
        </w:rPr>
        <w:t>и и их представители,</w:t>
      </w:r>
      <w:r w:rsidRPr="00E94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671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 либо представитель Учреждения, действующий на основании доверенности.</w:t>
      </w:r>
    </w:p>
    <w:p w:rsidR="00F6548B" w:rsidRPr="00F6548B" w:rsidRDefault="00F6548B" w:rsidP="00F6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727">
        <w:rPr>
          <w:rFonts w:ascii="Times New Roman" w:hAnsi="Times New Roman"/>
          <w:sz w:val="28"/>
          <w:szCs w:val="28"/>
        </w:rPr>
        <w:t xml:space="preserve">Срок обращения в </w:t>
      </w:r>
      <w:r>
        <w:rPr>
          <w:rFonts w:ascii="Times New Roman" w:hAnsi="Times New Roman"/>
          <w:sz w:val="28"/>
          <w:szCs w:val="28"/>
        </w:rPr>
        <w:t>К</w:t>
      </w:r>
      <w:r w:rsidRPr="00101727">
        <w:rPr>
          <w:rFonts w:ascii="Times New Roman" w:hAnsi="Times New Roman"/>
          <w:sz w:val="28"/>
          <w:szCs w:val="28"/>
        </w:rPr>
        <w:t xml:space="preserve">омиссию </w:t>
      </w:r>
      <w:r w:rsidRPr="004740F9">
        <w:rPr>
          <w:rFonts w:ascii="Times New Roman" w:hAnsi="Times New Roman"/>
          <w:sz w:val="28"/>
          <w:szCs w:val="28"/>
        </w:rPr>
        <w:t>составляет 30 календарных</w:t>
      </w:r>
      <w:r w:rsidRPr="00101727">
        <w:rPr>
          <w:rFonts w:ascii="Times New Roman" w:hAnsi="Times New Roman"/>
          <w:sz w:val="28"/>
          <w:szCs w:val="28"/>
        </w:rPr>
        <w:t xml:space="preserve"> дней со дня, когда участник (участники) образовательных отношений узнал (узнали) или должен был (должны были) узнать о нарушении своего права (своих прав).</w:t>
      </w:r>
      <w:r>
        <w:rPr>
          <w:rFonts w:ascii="Times New Roman" w:hAnsi="Times New Roman"/>
          <w:sz w:val="28"/>
          <w:szCs w:val="28"/>
        </w:rPr>
        <w:t xml:space="preserve"> Комиссия</w:t>
      </w:r>
      <w:r w:rsidRPr="00E94379">
        <w:rPr>
          <w:rFonts w:ascii="Times New Roman" w:hAnsi="Times New Roman"/>
          <w:sz w:val="28"/>
          <w:szCs w:val="28"/>
        </w:rPr>
        <w:t xml:space="preserve"> обязана рассмотреть поступившее от участника (участников) образовательных отношений письменное заявление в </w:t>
      </w:r>
      <w:r w:rsidRPr="004740F9">
        <w:rPr>
          <w:rFonts w:ascii="Times New Roman" w:hAnsi="Times New Roman"/>
          <w:sz w:val="28"/>
          <w:szCs w:val="28"/>
        </w:rPr>
        <w:t>течение десяти календарных</w:t>
      </w:r>
      <w:r w:rsidRPr="00E94379">
        <w:rPr>
          <w:rFonts w:ascii="Times New Roman" w:hAnsi="Times New Roman"/>
          <w:sz w:val="28"/>
          <w:szCs w:val="28"/>
        </w:rPr>
        <w:t xml:space="preserve"> дней со дня его подачи.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>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.5. Председатель комиссии в 3-дневный срок со дня поступления информации, указанной в пункте </w:t>
      </w:r>
      <w:r w:rsidR="00F6548B"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.2 настоящего Положения, выносит решение о проведении проверки этой информации, в том числе материалов, указанных в пункте </w:t>
      </w:r>
      <w:r w:rsidR="00F6548B"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.3 настоящего Положения. Проверка информации и материалов осуществляется в месячный срок со дня принятия решения о ее проведении. В случае, если в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 xml:space="preserve">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>
        <w:rPr>
          <w:sz w:val="28"/>
          <w:szCs w:val="28"/>
        </w:rPr>
        <w:t>руководителя Учреждения</w:t>
      </w:r>
      <w:r w:rsidR="003C7CC4" w:rsidRPr="00032978">
        <w:rPr>
          <w:sz w:val="28"/>
          <w:szCs w:val="28"/>
        </w:rPr>
        <w:t xml:space="preserve"> в целях принятия им мер по предотвращению конфликта интересов: усиление контроля за исполнением должностных обязанностей работником, отстранение работника от </w:t>
      </w:r>
      <w:r w:rsidR="003C7CC4" w:rsidRPr="00032978">
        <w:rPr>
          <w:sz w:val="28"/>
          <w:szCs w:val="28"/>
        </w:rPr>
        <w:lastRenderedPageBreak/>
        <w:t>занимаемой должности на период урегулирования конфликта интересов или иные меры.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.6. По письменному запросу председателя комиссии </w:t>
      </w:r>
      <w:r>
        <w:rPr>
          <w:sz w:val="28"/>
          <w:szCs w:val="28"/>
        </w:rPr>
        <w:t>руководитель Учреждения</w:t>
      </w:r>
      <w:r w:rsidR="003C7CC4" w:rsidRPr="00032978">
        <w:rPr>
          <w:sz w:val="28"/>
          <w:szCs w:val="28"/>
        </w:rPr>
        <w:t xml:space="preserve">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.7. Дата, время и место </w:t>
      </w:r>
      <w:r>
        <w:rPr>
          <w:sz w:val="28"/>
          <w:szCs w:val="28"/>
        </w:rPr>
        <w:t>заседания К</w:t>
      </w:r>
      <w:r w:rsidR="003C7CC4" w:rsidRPr="00032978">
        <w:rPr>
          <w:sz w:val="28"/>
          <w:szCs w:val="28"/>
        </w:rPr>
        <w:t>омиссии устанавливаются ее председателем после сбора материалов, подтверждающих либо опровергающих информацию, указанную в пункте 4.2 настоящего Полож</w:t>
      </w:r>
      <w:r>
        <w:rPr>
          <w:sz w:val="28"/>
          <w:szCs w:val="28"/>
        </w:rPr>
        <w:t>ения. Заместитель председателя К</w:t>
      </w:r>
      <w:r w:rsidR="003C7CC4" w:rsidRPr="00032978">
        <w:rPr>
          <w:sz w:val="28"/>
          <w:szCs w:val="28"/>
        </w:rPr>
        <w:t xml:space="preserve">омиссии решает организационные вопросы, связанные с подготовкой заседания комиссии, а также извещает </w:t>
      </w:r>
      <w:r>
        <w:rPr>
          <w:sz w:val="28"/>
          <w:szCs w:val="28"/>
        </w:rPr>
        <w:t>членов К</w:t>
      </w:r>
      <w:r w:rsidR="003C7CC4" w:rsidRPr="00032978">
        <w:rPr>
          <w:sz w:val="28"/>
          <w:szCs w:val="28"/>
        </w:rPr>
        <w:t>омис</w:t>
      </w:r>
      <w:r>
        <w:rPr>
          <w:sz w:val="28"/>
          <w:szCs w:val="28"/>
        </w:rPr>
        <w:t>сии, иных участников заседания К</w:t>
      </w:r>
      <w:r w:rsidR="003C7CC4" w:rsidRPr="00032978">
        <w:rPr>
          <w:sz w:val="28"/>
          <w:szCs w:val="28"/>
        </w:rPr>
        <w:t>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3.8. Заседание К</w:t>
      </w:r>
      <w:r w:rsidR="003C7CC4" w:rsidRPr="00032978">
        <w:rPr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>омиссии.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.9. При возможном возникновении конфликта интересов у членов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 xml:space="preserve">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>омиссии не принимает участия в рассмотрении указанных вопросов.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.10. Заседание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 xml:space="preserve">омиссии проводится в присутствии работника. Заседание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 xml:space="preserve">омиссии переносится, если работник не может участвовать в заседании по уважительной причине. На заседание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>омиссии могут приглашаться должностные лица, а также представители заинтересованных организаций.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.11. На заседании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>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.12. Члены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>омиссии и лица, участвовавшие в ее заседании, не вправе разглашать сведения, ставшие им известными в ходе работы комиссии.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>.13. По итогам рассмотрения информации, указанной в пункте 4.2 настоящего Положения, комиссия может принять одно из следующих решений:</w:t>
      </w:r>
    </w:p>
    <w:p w:rsidR="003C7CC4" w:rsidRPr="00032978" w:rsidRDefault="007958D6" w:rsidP="00795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3.13.1.</w:t>
      </w:r>
      <w:r w:rsidR="003C7CC4" w:rsidRPr="00032978">
        <w:rPr>
          <w:rFonts w:ascii="Times New Roman" w:hAnsi="Times New Roman"/>
          <w:sz w:val="28"/>
          <w:szCs w:val="28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3C7CC4" w:rsidRPr="00032978" w:rsidRDefault="007958D6" w:rsidP="003C7C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3.13.2.</w:t>
      </w:r>
      <w:r w:rsidR="003C7CC4" w:rsidRPr="00032978">
        <w:rPr>
          <w:rFonts w:ascii="Times New Roman" w:hAnsi="Times New Roman"/>
          <w:sz w:val="28"/>
          <w:szCs w:val="28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3C7CC4" w:rsidRPr="00032978" w:rsidRDefault="007958D6" w:rsidP="003C7C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7CC4" w:rsidRPr="00032978">
        <w:rPr>
          <w:rFonts w:ascii="Times New Roman" w:hAnsi="Times New Roman"/>
          <w:sz w:val="28"/>
          <w:szCs w:val="28"/>
        </w:rPr>
        <w:t xml:space="preserve">.14. Решения </w:t>
      </w:r>
      <w:r>
        <w:rPr>
          <w:rFonts w:ascii="Times New Roman" w:hAnsi="Times New Roman"/>
          <w:sz w:val="28"/>
          <w:szCs w:val="28"/>
        </w:rPr>
        <w:t>К</w:t>
      </w:r>
      <w:r w:rsidR="003C7CC4" w:rsidRPr="00032978">
        <w:rPr>
          <w:rFonts w:ascii="Times New Roman" w:hAnsi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="003C7CC4" w:rsidRPr="00032978">
        <w:rPr>
          <w:rFonts w:ascii="Times New Roman" w:hAnsi="Times New Roman"/>
          <w:sz w:val="28"/>
          <w:szCs w:val="28"/>
        </w:rPr>
        <w:t xml:space="preserve">омиссии. При равенстве числа голосов голос председательствующего на заседании </w:t>
      </w:r>
      <w:r>
        <w:rPr>
          <w:rFonts w:ascii="Times New Roman" w:hAnsi="Times New Roman"/>
          <w:sz w:val="28"/>
          <w:szCs w:val="28"/>
        </w:rPr>
        <w:t>К</w:t>
      </w:r>
      <w:r w:rsidR="003C7CC4" w:rsidRPr="00032978">
        <w:rPr>
          <w:rFonts w:ascii="Times New Roman" w:hAnsi="Times New Roman"/>
          <w:sz w:val="28"/>
          <w:szCs w:val="28"/>
        </w:rPr>
        <w:t>омиссии является решающим.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C7CC4" w:rsidRPr="00032978">
        <w:rPr>
          <w:sz w:val="28"/>
          <w:szCs w:val="28"/>
        </w:rPr>
        <w:t xml:space="preserve">.15. Решения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>омиссии оформляются протоколами, которые подписывают члены комиссии, принявшие у</w:t>
      </w:r>
      <w:r>
        <w:rPr>
          <w:sz w:val="28"/>
          <w:szCs w:val="28"/>
        </w:rPr>
        <w:t>частие в ее заседании. Решения К</w:t>
      </w:r>
      <w:r w:rsidR="003C7CC4" w:rsidRPr="00032978">
        <w:rPr>
          <w:sz w:val="28"/>
          <w:szCs w:val="28"/>
        </w:rPr>
        <w:t>омиссии носят рекомендательный характер.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>.16. В решении комиссии указываются:</w:t>
      </w:r>
    </w:p>
    <w:p w:rsidR="003C7CC4" w:rsidRPr="00032978" w:rsidRDefault="003C7CC4" w:rsidP="00795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78">
        <w:rPr>
          <w:rFonts w:ascii="Times New Roman" w:hAnsi="Times New Roman"/>
          <w:sz w:val="28"/>
          <w:szCs w:val="28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3C7CC4" w:rsidRPr="00032978" w:rsidRDefault="003C7CC4" w:rsidP="00795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78">
        <w:rPr>
          <w:rFonts w:ascii="Times New Roman" w:hAnsi="Times New Roman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3C7CC4" w:rsidRPr="00032978" w:rsidRDefault="003C7CC4" w:rsidP="00795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78">
        <w:rPr>
          <w:rFonts w:ascii="Times New Roman" w:hAnsi="Times New Roman"/>
          <w:sz w:val="28"/>
          <w:szCs w:val="28"/>
        </w:rPr>
        <w:t xml:space="preserve">дата поступления информации в </w:t>
      </w:r>
      <w:r w:rsidR="007958D6">
        <w:rPr>
          <w:rFonts w:ascii="Times New Roman" w:hAnsi="Times New Roman"/>
          <w:sz w:val="28"/>
          <w:szCs w:val="28"/>
        </w:rPr>
        <w:t>К</w:t>
      </w:r>
      <w:r w:rsidRPr="00032978">
        <w:rPr>
          <w:rFonts w:ascii="Times New Roman" w:hAnsi="Times New Roman"/>
          <w:sz w:val="28"/>
          <w:szCs w:val="28"/>
        </w:rPr>
        <w:t>омиссию и дата ее рассмотрения на заседании комиссии, существо информации;</w:t>
      </w:r>
    </w:p>
    <w:p w:rsidR="003C7CC4" w:rsidRPr="00032978" w:rsidRDefault="003C7CC4" w:rsidP="00795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78">
        <w:rPr>
          <w:rFonts w:ascii="Times New Roman" w:hAnsi="Times New Roman"/>
          <w:sz w:val="28"/>
          <w:szCs w:val="28"/>
        </w:rPr>
        <w:t>фамилии, имена, отчества членов</w:t>
      </w:r>
      <w:r w:rsidR="007958D6">
        <w:rPr>
          <w:rFonts w:ascii="Times New Roman" w:hAnsi="Times New Roman"/>
          <w:sz w:val="28"/>
          <w:szCs w:val="28"/>
        </w:rPr>
        <w:t xml:space="preserve"> Комиссии</w:t>
      </w:r>
      <w:r w:rsidRPr="00032978">
        <w:rPr>
          <w:rFonts w:ascii="Times New Roman" w:hAnsi="Times New Roman"/>
          <w:sz w:val="28"/>
          <w:szCs w:val="28"/>
        </w:rPr>
        <w:t xml:space="preserve"> и других лиц, присутствующих на заседании;</w:t>
      </w:r>
    </w:p>
    <w:p w:rsidR="003C7CC4" w:rsidRPr="00032978" w:rsidRDefault="003C7CC4" w:rsidP="00795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78">
        <w:rPr>
          <w:rFonts w:ascii="Times New Roman" w:hAnsi="Times New Roman"/>
          <w:sz w:val="28"/>
          <w:szCs w:val="28"/>
        </w:rPr>
        <w:t>существо решения и его обоснование;</w:t>
      </w:r>
    </w:p>
    <w:p w:rsidR="003C7CC4" w:rsidRPr="00032978" w:rsidRDefault="003C7CC4" w:rsidP="00795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78">
        <w:rPr>
          <w:rFonts w:ascii="Times New Roman" w:hAnsi="Times New Roman"/>
          <w:sz w:val="28"/>
          <w:szCs w:val="28"/>
        </w:rPr>
        <w:t>результаты голосования.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.17. Член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>о</w:t>
      </w:r>
      <w:r>
        <w:rPr>
          <w:sz w:val="28"/>
          <w:szCs w:val="28"/>
        </w:rPr>
        <w:t>миссии, несогласный с решением К</w:t>
      </w:r>
      <w:r w:rsidR="003C7CC4" w:rsidRPr="00032978">
        <w:rPr>
          <w:sz w:val="28"/>
          <w:szCs w:val="28"/>
        </w:rPr>
        <w:t>омиссии, вправе в письменном виде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="003C7CC4" w:rsidRPr="00032978">
        <w:rPr>
          <w:sz w:val="28"/>
          <w:szCs w:val="28"/>
        </w:rPr>
        <w:t>омиссии.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.18. Копии решения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 xml:space="preserve">омиссии в течение трех дней со дня его принятия направляются </w:t>
      </w:r>
      <w:r>
        <w:rPr>
          <w:sz w:val="28"/>
          <w:szCs w:val="28"/>
        </w:rPr>
        <w:t>руководителю Учреждения</w:t>
      </w:r>
      <w:r w:rsidR="003C7CC4" w:rsidRPr="00032978">
        <w:rPr>
          <w:sz w:val="28"/>
          <w:szCs w:val="28"/>
        </w:rPr>
        <w:t xml:space="preserve">, работнику, а также по решению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>омиссии - иным заинтересованным лицам.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.19. Решение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>омиссии может быть обжаловано работником в порядке, предусмотренном законодательством Российской Федерации.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.20.  </w:t>
      </w:r>
      <w:r>
        <w:rPr>
          <w:sz w:val="28"/>
          <w:szCs w:val="28"/>
        </w:rPr>
        <w:t>Руководитель учреждения</w:t>
      </w:r>
      <w:r w:rsidR="003C7CC4" w:rsidRPr="00032978">
        <w:rPr>
          <w:sz w:val="28"/>
          <w:szCs w:val="28"/>
        </w:rPr>
        <w:t>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 от занимаемой должности.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CC4" w:rsidRPr="00032978">
        <w:rPr>
          <w:sz w:val="28"/>
          <w:szCs w:val="28"/>
        </w:rPr>
        <w:t xml:space="preserve">.21. В случае непринятия работником мер по предотвращению конфликта интересов </w:t>
      </w:r>
      <w:r>
        <w:rPr>
          <w:sz w:val="28"/>
          <w:szCs w:val="28"/>
        </w:rPr>
        <w:t>руководитель Учреждения</w:t>
      </w:r>
      <w:r w:rsidR="003C7CC4" w:rsidRPr="00032978">
        <w:rPr>
          <w:sz w:val="28"/>
          <w:szCs w:val="28"/>
        </w:rPr>
        <w:t xml:space="preserve"> после получения от </w:t>
      </w:r>
      <w:r>
        <w:rPr>
          <w:sz w:val="28"/>
          <w:szCs w:val="28"/>
        </w:rPr>
        <w:t>К</w:t>
      </w:r>
      <w:r w:rsidR="003C7CC4" w:rsidRPr="00032978">
        <w:rPr>
          <w:sz w:val="28"/>
          <w:szCs w:val="28"/>
        </w:rPr>
        <w:t xml:space="preserve">омиссии соответствующей информации может привлечь работника к дисциплинарной ответственности в соответствии </w:t>
      </w:r>
      <w:r>
        <w:rPr>
          <w:sz w:val="28"/>
          <w:szCs w:val="28"/>
        </w:rPr>
        <w:t>с ТК РФ</w:t>
      </w:r>
      <w:r w:rsidR="003C7CC4" w:rsidRPr="00032978">
        <w:rPr>
          <w:sz w:val="28"/>
          <w:szCs w:val="28"/>
        </w:rPr>
        <w:t>.</w:t>
      </w:r>
    </w:p>
    <w:p w:rsidR="003C7CC4" w:rsidRPr="00032978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3.22. В случае установления К</w:t>
      </w:r>
      <w:r w:rsidR="003C7CC4" w:rsidRPr="00032978">
        <w:rPr>
          <w:sz w:val="28"/>
          <w:szCs w:val="28"/>
        </w:rPr>
        <w:t>омиссией факта совершения работником действия (бездействия), содержащего признаки административного правонарушения или сост</w:t>
      </w:r>
      <w:r>
        <w:rPr>
          <w:sz w:val="28"/>
          <w:szCs w:val="28"/>
        </w:rPr>
        <w:t>ава преступления, председатель К</w:t>
      </w:r>
      <w:r w:rsidR="003C7CC4" w:rsidRPr="00032978">
        <w:rPr>
          <w:sz w:val="28"/>
          <w:szCs w:val="28"/>
        </w:rPr>
        <w:t>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3C7CC4" w:rsidRDefault="007958D6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3.23. Решение К</w:t>
      </w:r>
      <w:r w:rsidR="003C7CC4" w:rsidRPr="00032978">
        <w:rPr>
          <w:sz w:val="28"/>
          <w:szCs w:val="28"/>
        </w:rPr>
        <w:t>омиссии, принятое в отношении работника, хранится в его личном деле.</w:t>
      </w:r>
    </w:p>
    <w:p w:rsidR="00F6548B" w:rsidRDefault="00F6548B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548B" w:rsidRPr="00F6548B" w:rsidRDefault="00F6548B" w:rsidP="003C7C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F6548B">
        <w:rPr>
          <w:b/>
          <w:bCs/>
          <w:color w:val="000000"/>
          <w:sz w:val="28"/>
          <w:szCs w:val="28"/>
        </w:rPr>
        <w:t>. Делопроизводство.</w:t>
      </w:r>
    </w:p>
    <w:p w:rsidR="00F6548B" w:rsidRDefault="00F6548B" w:rsidP="00F654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7CC4" w:rsidRPr="0003297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C7CC4" w:rsidRPr="00032978">
        <w:rPr>
          <w:sz w:val="28"/>
          <w:szCs w:val="28"/>
        </w:rPr>
        <w:t>. Организационно-техническое и документаци</w:t>
      </w:r>
      <w:r>
        <w:rPr>
          <w:sz w:val="28"/>
          <w:szCs w:val="28"/>
        </w:rPr>
        <w:t>онное обеспечение деятельности К</w:t>
      </w:r>
      <w:r w:rsidR="003C7CC4" w:rsidRPr="00032978">
        <w:rPr>
          <w:sz w:val="28"/>
          <w:szCs w:val="28"/>
        </w:rPr>
        <w:t xml:space="preserve">омиссии возлагается на </w:t>
      </w:r>
      <w:r>
        <w:rPr>
          <w:sz w:val="28"/>
          <w:szCs w:val="28"/>
        </w:rPr>
        <w:t>председателя К</w:t>
      </w:r>
      <w:r w:rsidR="003C7CC4" w:rsidRPr="00032978">
        <w:rPr>
          <w:sz w:val="28"/>
          <w:szCs w:val="28"/>
        </w:rPr>
        <w:t>омисси</w:t>
      </w:r>
      <w:r>
        <w:rPr>
          <w:sz w:val="28"/>
          <w:szCs w:val="28"/>
        </w:rPr>
        <w:t>и.</w:t>
      </w:r>
    </w:p>
    <w:p w:rsidR="00F6548B" w:rsidRDefault="00F6548B" w:rsidP="00F6548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3235E" w:rsidRPr="00F6548B">
        <w:rPr>
          <w:bCs/>
          <w:color w:val="000000"/>
          <w:sz w:val="28"/>
          <w:szCs w:val="28"/>
        </w:rPr>
        <w:t xml:space="preserve">.2. Заседание Комиссии оформляются протоколом. </w:t>
      </w:r>
    </w:p>
    <w:p w:rsidR="00F6548B" w:rsidRDefault="00F6548B" w:rsidP="00F6548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C3235E" w:rsidRPr="00F6548B">
        <w:rPr>
          <w:bCs/>
          <w:color w:val="000000"/>
          <w:sz w:val="28"/>
          <w:szCs w:val="28"/>
        </w:rPr>
        <w:t>.3. Протоколы заседаний Комиссии хранятся три года</w:t>
      </w:r>
      <w:r>
        <w:rPr>
          <w:bCs/>
          <w:color w:val="000000"/>
          <w:sz w:val="28"/>
          <w:szCs w:val="28"/>
        </w:rPr>
        <w:t>.</w:t>
      </w:r>
    </w:p>
    <w:p w:rsidR="00F6548B" w:rsidRDefault="00F6548B" w:rsidP="00F6548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4.4. Протоколы регистрируются в "</w:t>
      </w:r>
      <w:r w:rsidR="00C3235E" w:rsidRPr="00F6548B">
        <w:rPr>
          <w:bCs/>
          <w:color w:val="000000"/>
          <w:sz w:val="28"/>
          <w:szCs w:val="28"/>
        </w:rPr>
        <w:t>Журнале регистрации протоколов заседаний Комиссии</w:t>
      </w:r>
      <w:r>
        <w:rPr>
          <w:bCs/>
          <w:color w:val="000000"/>
          <w:sz w:val="28"/>
          <w:szCs w:val="28"/>
        </w:rPr>
        <w:t>"</w:t>
      </w:r>
      <w:r w:rsidR="00C3235E" w:rsidRPr="00F6548B">
        <w:rPr>
          <w:bCs/>
          <w:color w:val="000000"/>
          <w:sz w:val="28"/>
          <w:szCs w:val="28"/>
        </w:rPr>
        <w:t xml:space="preserve">. </w:t>
      </w:r>
    </w:p>
    <w:p w:rsidR="00174176" w:rsidRDefault="00F6548B" w:rsidP="00F6548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4.5. Протоколы заседаний, "</w:t>
      </w:r>
      <w:r w:rsidR="00C3235E" w:rsidRPr="00F6548B">
        <w:rPr>
          <w:bCs/>
          <w:color w:val="000000"/>
          <w:sz w:val="28"/>
          <w:szCs w:val="28"/>
        </w:rPr>
        <w:t xml:space="preserve">Журнал регистрации протоколов заседаний </w:t>
      </w:r>
      <w:r>
        <w:rPr>
          <w:sz w:val="28"/>
          <w:szCs w:val="28"/>
        </w:rPr>
        <w:t>комиссии по предотвращению и урегулированию конфликтов интересов между участниками образовательных отношений</w:t>
      </w:r>
      <w:r>
        <w:rPr>
          <w:bCs/>
          <w:color w:val="000000"/>
          <w:sz w:val="28"/>
          <w:szCs w:val="28"/>
        </w:rPr>
        <w:t>"</w:t>
      </w:r>
      <w:r w:rsidR="00174176">
        <w:rPr>
          <w:bCs/>
          <w:color w:val="000000"/>
          <w:sz w:val="28"/>
          <w:szCs w:val="28"/>
        </w:rPr>
        <w:t xml:space="preserve"> хранятся  у руководителя Учреждения</w:t>
      </w:r>
      <w:r w:rsidR="00C3235E" w:rsidRPr="00F6548B">
        <w:rPr>
          <w:bCs/>
          <w:color w:val="000000"/>
          <w:sz w:val="28"/>
          <w:szCs w:val="28"/>
        </w:rPr>
        <w:t xml:space="preserve">. </w:t>
      </w:r>
    </w:p>
    <w:p w:rsidR="00C3235E" w:rsidRPr="00F6548B" w:rsidRDefault="00174176" w:rsidP="00F654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3235E" w:rsidRPr="00F6548B">
        <w:rPr>
          <w:bCs/>
          <w:color w:val="000000"/>
          <w:sz w:val="28"/>
          <w:szCs w:val="28"/>
        </w:rPr>
        <w:t xml:space="preserve">.6. Журнал регистрации протоколов заседаний </w:t>
      </w:r>
      <w:r>
        <w:rPr>
          <w:bCs/>
          <w:color w:val="000000"/>
          <w:sz w:val="28"/>
          <w:szCs w:val="28"/>
        </w:rPr>
        <w:t xml:space="preserve">Комиссии </w:t>
      </w:r>
      <w:r w:rsidR="00C3235E" w:rsidRPr="00F6548B">
        <w:rPr>
          <w:bCs/>
          <w:color w:val="000000"/>
          <w:sz w:val="28"/>
          <w:szCs w:val="28"/>
        </w:rPr>
        <w:t>пронумеровывается постранично, прошнуровывается, скрепляется печатью.</w:t>
      </w:r>
    </w:p>
    <w:p w:rsidR="00C3235E" w:rsidRPr="00F6548B" w:rsidRDefault="00C3235E" w:rsidP="00F654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C3235E" w:rsidRPr="00F6548B" w:rsidRDefault="00C3235E" w:rsidP="00F654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C3235E" w:rsidRPr="00F6548B" w:rsidRDefault="00C3235E" w:rsidP="00F654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C3235E" w:rsidRDefault="00C3235E" w:rsidP="00C323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4D4F" w:rsidRDefault="00934D4F"/>
    <w:sectPr w:rsidR="00934D4F" w:rsidSect="007B0A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69" w:rsidRDefault="00D72F69" w:rsidP="007C42B1">
      <w:pPr>
        <w:spacing w:after="0" w:line="240" w:lineRule="auto"/>
      </w:pPr>
      <w:r>
        <w:separator/>
      </w:r>
    </w:p>
  </w:endnote>
  <w:endnote w:type="continuationSeparator" w:id="0">
    <w:p w:rsidR="00D72F69" w:rsidRDefault="00D72F69" w:rsidP="007C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69" w:rsidRDefault="00D72F69" w:rsidP="007C42B1">
      <w:pPr>
        <w:spacing w:after="0" w:line="240" w:lineRule="auto"/>
      </w:pPr>
      <w:r>
        <w:separator/>
      </w:r>
    </w:p>
  </w:footnote>
  <w:footnote w:type="continuationSeparator" w:id="0">
    <w:p w:rsidR="00D72F69" w:rsidRDefault="00D72F69" w:rsidP="007C4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E0027F"/>
    <w:multiLevelType w:val="hybridMultilevel"/>
    <w:tmpl w:val="D7962B0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C40F6"/>
    <w:multiLevelType w:val="hybridMultilevel"/>
    <w:tmpl w:val="B258629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2B6493"/>
    <w:multiLevelType w:val="multilevel"/>
    <w:tmpl w:val="3CB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75E20"/>
    <w:multiLevelType w:val="hybridMultilevel"/>
    <w:tmpl w:val="83F86674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00E7C"/>
    <w:multiLevelType w:val="hybridMultilevel"/>
    <w:tmpl w:val="B3BA885E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E2476"/>
    <w:multiLevelType w:val="hybridMultilevel"/>
    <w:tmpl w:val="4BA44B88"/>
    <w:lvl w:ilvl="0" w:tplc="D4C88EC6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1C52F8F"/>
    <w:multiLevelType w:val="hybridMultilevel"/>
    <w:tmpl w:val="854643EA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FC7D36"/>
    <w:multiLevelType w:val="hybridMultilevel"/>
    <w:tmpl w:val="C4301E2A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563D2"/>
    <w:multiLevelType w:val="multilevel"/>
    <w:tmpl w:val="72D2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41085"/>
    <w:multiLevelType w:val="hybridMultilevel"/>
    <w:tmpl w:val="1C4CFF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EC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6F3ABC"/>
    <w:multiLevelType w:val="multilevel"/>
    <w:tmpl w:val="EA9C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349DF"/>
    <w:multiLevelType w:val="hybridMultilevel"/>
    <w:tmpl w:val="8FAA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86522"/>
    <w:multiLevelType w:val="multilevel"/>
    <w:tmpl w:val="13761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eastAsia="Calibri" w:hint="default"/>
        <w:color w:val="auto"/>
      </w:rPr>
    </w:lvl>
  </w:abstractNum>
  <w:abstractNum w:abstractNumId="16">
    <w:nsid w:val="77AB23E0"/>
    <w:multiLevelType w:val="hybridMultilevel"/>
    <w:tmpl w:val="107A6654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6"/>
  </w:num>
  <w:num w:numId="5">
    <w:abstractNumId w:val="0"/>
  </w:num>
  <w:num w:numId="6">
    <w:abstractNumId w:val="14"/>
  </w:num>
  <w:num w:numId="7">
    <w:abstractNumId w:val="11"/>
  </w:num>
  <w:num w:numId="8">
    <w:abstractNumId w:val="15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16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35E"/>
    <w:rsid w:val="00075C53"/>
    <w:rsid w:val="00174176"/>
    <w:rsid w:val="001E317C"/>
    <w:rsid w:val="002578E4"/>
    <w:rsid w:val="002D31F2"/>
    <w:rsid w:val="00325E44"/>
    <w:rsid w:val="003C7CC4"/>
    <w:rsid w:val="005175F6"/>
    <w:rsid w:val="00525464"/>
    <w:rsid w:val="007958D6"/>
    <w:rsid w:val="007B0A9A"/>
    <w:rsid w:val="007C42B1"/>
    <w:rsid w:val="00876FFC"/>
    <w:rsid w:val="008E61C2"/>
    <w:rsid w:val="00934D4F"/>
    <w:rsid w:val="00970A99"/>
    <w:rsid w:val="00B52AEE"/>
    <w:rsid w:val="00C3235E"/>
    <w:rsid w:val="00D72F69"/>
    <w:rsid w:val="00E76E05"/>
    <w:rsid w:val="00E85E56"/>
    <w:rsid w:val="00F6548B"/>
    <w:rsid w:val="00FE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qFormat/>
    <w:rsid w:val="00C3235E"/>
    <w:rPr>
      <w:i/>
      <w:iCs/>
    </w:rPr>
  </w:style>
  <w:style w:type="character" w:styleId="a5">
    <w:name w:val="Strong"/>
    <w:basedOn w:val="a0"/>
    <w:qFormat/>
    <w:rsid w:val="00C3235E"/>
    <w:rPr>
      <w:b/>
      <w:bCs/>
    </w:rPr>
  </w:style>
  <w:style w:type="character" w:customStyle="1" w:styleId="apple-converted-space">
    <w:name w:val="apple-converted-space"/>
    <w:basedOn w:val="a0"/>
    <w:rsid w:val="00C3235E"/>
  </w:style>
  <w:style w:type="paragraph" w:styleId="a6">
    <w:name w:val="List Paragraph"/>
    <w:basedOn w:val="a"/>
    <w:uiPriority w:val="34"/>
    <w:qFormat/>
    <w:rsid w:val="00C3235E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C3235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C42B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C42B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C42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2016-11-26T08:37:00Z</cp:lastPrinted>
  <dcterms:created xsi:type="dcterms:W3CDTF">2016-11-25T08:18:00Z</dcterms:created>
  <dcterms:modified xsi:type="dcterms:W3CDTF">2016-11-26T08:37:00Z</dcterms:modified>
</cp:coreProperties>
</file>